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CA9C0" w14:textId="24F1393D" w:rsidR="002C63E7" w:rsidRPr="00942A0D" w:rsidRDefault="002C63E7" w:rsidP="00287641">
      <w:pPr>
        <w:ind w:left="0" w:right="0"/>
        <w:jc w:val="center"/>
        <w:rPr>
          <w:rFonts w:ascii="GOST type A" w:eastAsiaTheme="minorHAnsi" w:hAnsi="GOST type A"/>
          <w:b/>
          <w:sz w:val="28"/>
          <w:szCs w:val="28"/>
        </w:rPr>
      </w:pPr>
      <w:r w:rsidRPr="00942A0D">
        <w:rPr>
          <w:rFonts w:ascii="GOST type A" w:eastAsiaTheme="minorHAnsi" w:hAnsi="GOST type A"/>
          <w:b/>
          <w:sz w:val="28"/>
          <w:szCs w:val="28"/>
        </w:rPr>
        <w:tab/>
      </w:r>
      <w:r w:rsidRPr="00942A0D">
        <w:rPr>
          <w:rFonts w:ascii="GOST type A" w:eastAsiaTheme="minorHAnsi" w:hAnsi="GOST type A"/>
          <w:b/>
          <w:sz w:val="28"/>
          <w:szCs w:val="28"/>
        </w:rPr>
        <w:tab/>
      </w:r>
      <w:r w:rsidRPr="00942A0D">
        <w:rPr>
          <w:rFonts w:ascii="GOST type A" w:eastAsiaTheme="minorHAnsi" w:hAnsi="GOST type A"/>
          <w:b/>
          <w:sz w:val="28"/>
          <w:szCs w:val="28"/>
        </w:rPr>
        <w:tab/>
      </w:r>
      <w:r w:rsidRPr="00942A0D">
        <w:rPr>
          <w:rFonts w:ascii="GOST type A" w:eastAsiaTheme="minorHAnsi" w:hAnsi="GOST type A"/>
          <w:b/>
          <w:sz w:val="28"/>
          <w:szCs w:val="28"/>
        </w:rPr>
        <w:tab/>
      </w:r>
    </w:p>
    <w:p w14:paraId="5AB1CBDE" w14:textId="77777777" w:rsidR="00CA102A" w:rsidRPr="00CA102A" w:rsidRDefault="00CA102A" w:rsidP="00CA102A">
      <w:pPr>
        <w:ind w:left="0" w:right="0" w:firstLine="720"/>
        <w:jc w:val="center"/>
        <w:rPr>
          <w:rFonts w:ascii="ISOCPEUR" w:hAnsi="ISOCPEUR"/>
          <w:b/>
          <w:i/>
          <w:sz w:val="28"/>
          <w:szCs w:val="28"/>
        </w:rPr>
      </w:pPr>
      <w:r w:rsidRPr="00CA102A">
        <w:rPr>
          <w:rFonts w:ascii="ISOCPEUR" w:hAnsi="ISOCPEUR"/>
          <w:b/>
          <w:i/>
          <w:sz w:val="28"/>
          <w:szCs w:val="28"/>
        </w:rPr>
        <w:t xml:space="preserve">ВЕДОМОСТЬ РАБОЧИХ ЧЕРТЕЖЕЙ ОСНОВНОГО КОМПЛЕКТА </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8370"/>
        <w:gridCol w:w="1686"/>
      </w:tblGrid>
      <w:tr w:rsidR="00CA102A" w:rsidRPr="00CA102A" w14:paraId="206452A8" w14:textId="77777777" w:rsidTr="006E747B">
        <w:trPr>
          <w:trHeight w:hRule="exact" w:val="542"/>
          <w:jc w:val="center"/>
        </w:trPr>
        <w:tc>
          <w:tcPr>
            <w:tcW w:w="714" w:type="dxa"/>
            <w:shd w:val="clear" w:color="auto" w:fill="auto"/>
            <w:vAlign w:val="center"/>
          </w:tcPr>
          <w:p w14:paraId="71E6F383" w14:textId="77777777" w:rsidR="00CA102A" w:rsidRPr="00CA102A" w:rsidRDefault="00CA102A" w:rsidP="00CA102A">
            <w:pPr>
              <w:ind w:left="-331" w:right="30" w:firstLine="402"/>
              <w:jc w:val="center"/>
              <w:rPr>
                <w:rFonts w:ascii="ISOCPEUR" w:hAnsi="ISOCPEUR"/>
                <w:i/>
                <w:sz w:val="28"/>
                <w:szCs w:val="28"/>
              </w:rPr>
            </w:pPr>
            <w:r w:rsidRPr="00CA102A">
              <w:rPr>
                <w:rFonts w:ascii="ISOCPEUR" w:hAnsi="ISOCPEUR"/>
                <w:i/>
                <w:sz w:val="28"/>
                <w:szCs w:val="28"/>
              </w:rPr>
              <w:t>Лист</w:t>
            </w:r>
          </w:p>
        </w:tc>
        <w:tc>
          <w:tcPr>
            <w:tcW w:w="8370" w:type="dxa"/>
            <w:shd w:val="clear" w:color="auto" w:fill="auto"/>
            <w:vAlign w:val="center"/>
          </w:tcPr>
          <w:p w14:paraId="4418F00F" w14:textId="77777777" w:rsidR="00CA102A" w:rsidRPr="00CA102A" w:rsidRDefault="00CA102A" w:rsidP="00CA102A">
            <w:pPr>
              <w:ind w:right="32" w:firstLine="31"/>
              <w:jc w:val="center"/>
              <w:rPr>
                <w:rFonts w:ascii="ISOCPEUR" w:hAnsi="ISOCPEUR"/>
                <w:i/>
                <w:sz w:val="28"/>
                <w:szCs w:val="28"/>
              </w:rPr>
            </w:pPr>
            <w:r w:rsidRPr="00CA102A">
              <w:rPr>
                <w:rFonts w:ascii="ISOCPEUR" w:hAnsi="ISOCPEUR"/>
                <w:i/>
                <w:sz w:val="28"/>
                <w:szCs w:val="28"/>
              </w:rPr>
              <w:t>Наименование</w:t>
            </w:r>
          </w:p>
        </w:tc>
        <w:tc>
          <w:tcPr>
            <w:tcW w:w="1686" w:type="dxa"/>
            <w:shd w:val="clear" w:color="auto" w:fill="auto"/>
            <w:vAlign w:val="center"/>
          </w:tcPr>
          <w:p w14:paraId="0BBE58E0" w14:textId="77777777" w:rsidR="00CA102A" w:rsidRPr="00CA102A" w:rsidRDefault="00CA102A" w:rsidP="00CA102A">
            <w:pPr>
              <w:ind w:left="16" w:right="-22" w:hanging="16"/>
              <w:jc w:val="center"/>
              <w:rPr>
                <w:rFonts w:ascii="ISOCPEUR" w:hAnsi="ISOCPEUR"/>
                <w:i/>
                <w:sz w:val="28"/>
                <w:szCs w:val="28"/>
              </w:rPr>
            </w:pPr>
            <w:r w:rsidRPr="00CA102A">
              <w:rPr>
                <w:rFonts w:ascii="ISOCPEUR" w:hAnsi="ISOCPEUR"/>
                <w:i/>
                <w:sz w:val="28"/>
                <w:szCs w:val="28"/>
              </w:rPr>
              <w:t>Примечание</w:t>
            </w:r>
          </w:p>
        </w:tc>
      </w:tr>
      <w:tr w:rsidR="00CA102A" w:rsidRPr="00CA102A" w14:paraId="67BA830D" w14:textId="77777777" w:rsidTr="006E747B">
        <w:trPr>
          <w:trHeight w:val="454"/>
          <w:jc w:val="center"/>
        </w:trPr>
        <w:tc>
          <w:tcPr>
            <w:tcW w:w="714" w:type="dxa"/>
            <w:shd w:val="clear" w:color="auto" w:fill="auto"/>
            <w:vAlign w:val="center"/>
          </w:tcPr>
          <w:p w14:paraId="43C3C33C" w14:textId="77777777" w:rsidR="00CA102A" w:rsidRPr="00CA102A" w:rsidRDefault="00CA102A" w:rsidP="00CA102A">
            <w:pPr>
              <w:ind w:left="720" w:right="-1"/>
              <w:jc w:val="left"/>
              <w:rPr>
                <w:rFonts w:ascii="ISOCPEUR" w:hAnsi="ISOCPEUR"/>
                <w:i/>
                <w:sz w:val="28"/>
                <w:szCs w:val="28"/>
              </w:rPr>
            </w:pPr>
            <w:r w:rsidRPr="00CA102A">
              <w:rPr>
                <w:rFonts w:ascii="ISOCPEUR" w:hAnsi="ISOCPEUR"/>
                <w:i/>
                <w:sz w:val="28"/>
                <w:szCs w:val="28"/>
              </w:rPr>
              <w:t>1</w:t>
            </w:r>
          </w:p>
        </w:tc>
        <w:tc>
          <w:tcPr>
            <w:tcW w:w="8370" w:type="dxa"/>
            <w:shd w:val="clear" w:color="auto" w:fill="auto"/>
            <w:vAlign w:val="center"/>
          </w:tcPr>
          <w:p w14:paraId="4825A438" w14:textId="77777777" w:rsidR="00CA102A" w:rsidRPr="00CA102A" w:rsidRDefault="00CA102A" w:rsidP="00CA102A">
            <w:pPr>
              <w:autoSpaceDE w:val="0"/>
              <w:autoSpaceDN w:val="0"/>
              <w:adjustRightInd w:val="0"/>
              <w:ind w:left="102" w:right="32"/>
              <w:jc w:val="left"/>
              <w:rPr>
                <w:rFonts w:ascii="ISOCPEUR" w:hAnsi="ISOCPEUR"/>
                <w:i/>
                <w:sz w:val="28"/>
                <w:szCs w:val="28"/>
              </w:rPr>
            </w:pPr>
            <w:r w:rsidRPr="00CA102A">
              <w:rPr>
                <w:rFonts w:ascii="ISOCPEUR" w:hAnsi="ISOCPEUR"/>
                <w:i/>
                <w:iCs/>
                <w:sz w:val="28"/>
                <w:szCs w:val="28"/>
              </w:rPr>
              <w:t xml:space="preserve">Общие данные  </w:t>
            </w:r>
          </w:p>
        </w:tc>
        <w:tc>
          <w:tcPr>
            <w:tcW w:w="1686" w:type="dxa"/>
            <w:shd w:val="clear" w:color="auto" w:fill="auto"/>
            <w:vAlign w:val="center"/>
          </w:tcPr>
          <w:p w14:paraId="6719E6DC" w14:textId="77777777" w:rsidR="00CA102A" w:rsidRPr="00CA102A" w:rsidRDefault="00CA102A" w:rsidP="00CA102A">
            <w:pPr>
              <w:ind w:left="16" w:right="-22" w:hanging="16"/>
              <w:jc w:val="left"/>
              <w:rPr>
                <w:rFonts w:ascii="ISOCPEUR" w:hAnsi="ISOCPEUR"/>
                <w:i/>
                <w:sz w:val="28"/>
                <w:szCs w:val="28"/>
              </w:rPr>
            </w:pPr>
          </w:p>
        </w:tc>
      </w:tr>
      <w:tr w:rsidR="00CA102A" w:rsidRPr="00CA102A" w14:paraId="1FD030B2" w14:textId="77777777" w:rsidTr="006E747B">
        <w:trPr>
          <w:trHeight w:val="454"/>
          <w:jc w:val="center"/>
        </w:trPr>
        <w:tc>
          <w:tcPr>
            <w:tcW w:w="714" w:type="dxa"/>
            <w:shd w:val="clear" w:color="auto" w:fill="auto"/>
            <w:vAlign w:val="center"/>
          </w:tcPr>
          <w:p w14:paraId="79427099"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04E6867C" w14:textId="2DB41256" w:rsidR="00CA102A"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Условные обозначения</w:t>
            </w:r>
          </w:p>
        </w:tc>
        <w:tc>
          <w:tcPr>
            <w:tcW w:w="1686" w:type="dxa"/>
            <w:shd w:val="clear" w:color="auto" w:fill="auto"/>
            <w:vAlign w:val="center"/>
          </w:tcPr>
          <w:p w14:paraId="1AC201EA" w14:textId="77777777" w:rsidR="00CA102A" w:rsidRPr="00CA102A" w:rsidRDefault="00CA102A" w:rsidP="00CA102A">
            <w:pPr>
              <w:ind w:left="16" w:right="-22" w:hanging="16"/>
              <w:jc w:val="left"/>
              <w:rPr>
                <w:rFonts w:ascii="ISOCPEUR" w:hAnsi="ISOCPEUR"/>
                <w:i/>
                <w:sz w:val="28"/>
                <w:szCs w:val="28"/>
              </w:rPr>
            </w:pPr>
          </w:p>
        </w:tc>
      </w:tr>
      <w:tr w:rsidR="00CA102A" w:rsidRPr="00CA102A" w14:paraId="25C350D7" w14:textId="77777777" w:rsidTr="006E747B">
        <w:trPr>
          <w:trHeight w:val="454"/>
          <w:jc w:val="center"/>
        </w:trPr>
        <w:tc>
          <w:tcPr>
            <w:tcW w:w="714" w:type="dxa"/>
            <w:shd w:val="clear" w:color="auto" w:fill="auto"/>
            <w:vAlign w:val="center"/>
          </w:tcPr>
          <w:p w14:paraId="10E8E978"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52515B09" w14:textId="5B58109C" w:rsidR="00CA102A" w:rsidRPr="00CA102A" w:rsidRDefault="002F4196" w:rsidP="00CA102A">
            <w:pPr>
              <w:autoSpaceDE w:val="0"/>
              <w:autoSpaceDN w:val="0"/>
              <w:adjustRightInd w:val="0"/>
              <w:ind w:left="102" w:right="32"/>
              <w:jc w:val="left"/>
              <w:rPr>
                <w:rFonts w:ascii="ISOCPEUR" w:hAnsi="ISOCPEUR"/>
                <w:i/>
                <w:iCs/>
                <w:sz w:val="28"/>
                <w:szCs w:val="28"/>
              </w:rPr>
            </w:pPr>
            <w:r w:rsidRPr="00CA102A">
              <w:rPr>
                <w:rFonts w:ascii="ISOCPEUR" w:hAnsi="ISOCPEUR"/>
                <w:i/>
                <w:iCs/>
                <w:sz w:val="28"/>
                <w:szCs w:val="28"/>
              </w:rPr>
              <w:t>Схема структурная</w:t>
            </w:r>
          </w:p>
        </w:tc>
        <w:tc>
          <w:tcPr>
            <w:tcW w:w="1686" w:type="dxa"/>
            <w:shd w:val="clear" w:color="auto" w:fill="auto"/>
            <w:vAlign w:val="center"/>
          </w:tcPr>
          <w:p w14:paraId="161E5C30" w14:textId="77777777" w:rsidR="00CA102A" w:rsidRPr="00CA102A" w:rsidRDefault="00CA102A" w:rsidP="00CA102A">
            <w:pPr>
              <w:ind w:left="16" w:right="-22" w:hanging="16"/>
              <w:jc w:val="left"/>
              <w:rPr>
                <w:rFonts w:ascii="ISOCPEUR" w:hAnsi="ISOCPEUR"/>
                <w:i/>
                <w:sz w:val="28"/>
                <w:szCs w:val="28"/>
              </w:rPr>
            </w:pPr>
          </w:p>
        </w:tc>
      </w:tr>
      <w:tr w:rsidR="002F4196" w:rsidRPr="00CA102A" w14:paraId="3AC774D8" w14:textId="77777777" w:rsidTr="006E747B">
        <w:trPr>
          <w:trHeight w:val="454"/>
          <w:jc w:val="center"/>
        </w:trPr>
        <w:tc>
          <w:tcPr>
            <w:tcW w:w="714" w:type="dxa"/>
            <w:shd w:val="clear" w:color="auto" w:fill="auto"/>
            <w:vAlign w:val="center"/>
          </w:tcPr>
          <w:p w14:paraId="74D8E91E" w14:textId="77777777" w:rsidR="002F4196" w:rsidRPr="00CA102A" w:rsidRDefault="002F4196"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40742034" w14:textId="66BE3C39" w:rsidR="002F4196"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Экспликация помещений</w:t>
            </w:r>
            <w:r w:rsidR="00D36524">
              <w:rPr>
                <w:rFonts w:ascii="ISOCPEUR" w:hAnsi="ISOCPEUR"/>
                <w:i/>
                <w:iCs/>
                <w:sz w:val="28"/>
                <w:szCs w:val="28"/>
              </w:rPr>
              <w:t xml:space="preserve"> 1 этаж</w:t>
            </w:r>
          </w:p>
        </w:tc>
        <w:tc>
          <w:tcPr>
            <w:tcW w:w="1686" w:type="dxa"/>
            <w:shd w:val="clear" w:color="auto" w:fill="auto"/>
            <w:vAlign w:val="center"/>
          </w:tcPr>
          <w:p w14:paraId="420451EB" w14:textId="77777777" w:rsidR="002F4196" w:rsidRPr="00CA102A" w:rsidRDefault="002F4196" w:rsidP="00CA102A">
            <w:pPr>
              <w:ind w:left="16" w:right="-22" w:hanging="16"/>
              <w:jc w:val="left"/>
              <w:rPr>
                <w:rFonts w:ascii="ISOCPEUR" w:hAnsi="ISOCPEUR"/>
                <w:i/>
                <w:sz w:val="28"/>
                <w:szCs w:val="28"/>
              </w:rPr>
            </w:pPr>
          </w:p>
        </w:tc>
      </w:tr>
      <w:tr w:rsidR="00D36524" w:rsidRPr="00CA102A" w14:paraId="256A1849" w14:textId="77777777" w:rsidTr="006E747B">
        <w:trPr>
          <w:trHeight w:val="454"/>
          <w:jc w:val="center"/>
        </w:trPr>
        <w:tc>
          <w:tcPr>
            <w:tcW w:w="714" w:type="dxa"/>
            <w:shd w:val="clear" w:color="auto" w:fill="auto"/>
            <w:vAlign w:val="center"/>
          </w:tcPr>
          <w:p w14:paraId="43510B21" w14:textId="77777777" w:rsidR="00D36524" w:rsidRPr="00CA102A" w:rsidRDefault="00D36524"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1724D266" w14:textId="37EF9F07" w:rsidR="00D36524" w:rsidRPr="002F4196" w:rsidRDefault="00D36524" w:rsidP="00CA102A">
            <w:pPr>
              <w:autoSpaceDE w:val="0"/>
              <w:autoSpaceDN w:val="0"/>
              <w:adjustRightInd w:val="0"/>
              <w:ind w:left="102" w:right="32"/>
              <w:jc w:val="left"/>
              <w:rPr>
                <w:rFonts w:ascii="ISOCPEUR" w:hAnsi="ISOCPEUR"/>
                <w:i/>
                <w:iCs/>
                <w:sz w:val="28"/>
                <w:szCs w:val="28"/>
              </w:rPr>
            </w:pPr>
            <w:r w:rsidRPr="00D36524">
              <w:rPr>
                <w:rFonts w:ascii="ISOCPEUR" w:hAnsi="ISOCPEUR"/>
                <w:i/>
                <w:iCs/>
                <w:sz w:val="28"/>
                <w:szCs w:val="28"/>
              </w:rPr>
              <w:t>Экспликация помещений 1 этаж</w:t>
            </w:r>
          </w:p>
        </w:tc>
        <w:tc>
          <w:tcPr>
            <w:tcW w:w="1686" w:type="dxa"/>
            <w:shd w:val="clear" w:color="auto" w:fill="auto"/>
            <w:vAlign w:val="center"/>
          </w:tcPr>
          <w:p w14:paraId="7AA84B9F" w14:textId="77777777" w:rsidR="00D36524" w:rsidRPr="00CA102A" w:rsidRDefault="00D36524" w:rsidP="00CA102A">
            <w:pPr>
              <w:ind w:left="16" w:right="-22" w:hanging="16"/>
              <w:jc w:val="left"/>
              <w:rPr>
                <w:rFonts w:ascii="ISOCPEUR" w:hAnsi="ISOCPEUR"/>
                <w:i/>
                <w:sz w:val="28"/>
                <w:szCs w:val="28"/>
              </w:rPr>
            </w:pPr>
          </w:p>
        </w:tc>
      </w:tr>
      <w:tr w:rsidR="00D36524" w:rsidRPr="00CA102A" w14:paraId="328AE68D" w14:textId="77777777" w:rsidTr="006E747B">
        <w:trPr>
          <w:trHeight w:val="454"/>
          <w:jc w:val="center"/>
        </w:trPr>
        <w:tc>
          <w:tcPr>
            <w:tcW w:w="714" w:type="dxa"/>
            <w:shd w:val="clear" w:color="auto" w:fill="auto"/>
            <w:vAlign w:val="center"/>
          </w:tcPr>
          <w:p w14:paraId="72327638" w14:textId="77777777" w:rsidR="00D36524" w:rsidRPr="00CA102A" w:rsidRDefault="00D36524"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14EE2A0C" w14:textId="4F814C6E" w:rsidR="00D36524" w:rsidRPr="002F4196" w:rsidRDefault="00D36524" w:rsidP="00D36524">
            <w:pPr>
              <w:autoSpaceDE w:val="0"/>
              <w:autoSpaceDN w:val="0"/>
              <w:adjustRightInd w:val="0"/>
              <w:ind w:left="102" w:right="32"/>
              <w:jc w:val="left"/>
              <w:rPr>
                <w:rFonts w:ascii="ISOCPEUR" w:hAnsi="ISOCPEUR"/>
                <w:i/>
                <w:iCs/>
                <w:sz w:val="28"/>
                <w:szCs w:val="28"/>
              </w:rPr>
            </w:pPr>
            <w:r w:rsidRPr="00D36524">
              <w:rPr>
                <w:rFonts w:ascii="ISOCPEUR" w:hAnsi="ISOCPEUR"/>
                <w:i/>
                <w:iCs/>
                <w:sz w:val="28"/>
                <w:szCs w:val="28"/>
              </w:rPr>
              <w:t xml:space="preserve">Экспликация помещений </w:t>
            </w:r>
            <w:r>
              <w:rPr>
                <w:rFonts w:ascii="ISOCPEUR" w:hAnsi="ISOCPEUR"/>
                <w:i/>
                <w:iCs/>
                <w:sz w:val="28"/>
                <w:szCs w:val="28"/>
              </w:rPr>
              <w:t>2</w:t>
            </w:r>
            <w:r w:rsidRPr="00D36524">
              <w:rPr>
                <w:rFonts w:ascii="ISOCPEUR" w:hAnsi="ISOCPEUR"/>
                <w:i/>
                <w:iCs/>
                <w:sz w:val="28"/>
                <w:szCs w:val="28"/>
              </w:rPr>
              <w:t xml:space="preserve"> этаж</w:t>
            </w:r>
          </w:p>
        </w:tc>
        <w:tc>
          <w:tcPr>
            <w:tcW w:w="1686" w:type="dxa"/>
            <w:shd w:val="clear" w:color="auto" w:fill="auto"/>
            <w:vAlign w:val="center"/>
          </w:tcPr>
          <w:p w14:paraId="0FCFD0D3" w14:textId="77777777" w:rsidR="00D36524" w:rsidRPr="00CA102A" w:rsidRDefault="00D36524" w:rsidP="00CA102A">
            <w:pPr>
              <w:ind w:left="16" w:right="-22" w:hanging="16"/>
              <w:jc w:val="left"/>
              <w:rPr>
                <w:rFonts w:ascii="ISOCPEUR" w:hAnsi="ISOCPEUR"/>
                <w:i/>
                <w:sz w:val="28"/>
                <w:szCs w:val="28"/>
              </w:rPr>
            </w:pPr>
          </w:p>
        </w:tc>
      </w:tr>
      <w:tr w:rsidR="00CA102A" w:rsidRPr="00CA102A" w14:paraId="05F6AC5F" w14:textId="77777777" w:rsidTr="006E747B">
        <w:trPr>
          <w:trHeight w:val="454"/>
          <w:jc w:val="center"/>
        </w:trPr>
        <w:tc>
          <w:tcPr>
            <w:tcW w:w="714" w:type="dxa"/>
            <w:shd w:val="clear" w:color="auto" w:fill="auto"/>
            <w:vAlign w:val="center"/>
          </w:tcPr>
          <w:p w14:paraId="510112CF"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313B6CB6" w14:textId="2D7823A2" w:rsidR="00CA102A"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План расположения оборудования и прохождения кабельных трасс. Подвал</w:t>
            </w:r>
          </w:p>
        </w:tc>
        <w:tc>
          <w:tcPr>
            <w:tcW w:w="1686" w:type="dxa"/>
            <w:shd w:val="clear" w:color="auto" w:fill="auto"/>
            <w:vAlign w:val="center"/>
          </w:tcPr>
          <w:p w14:paraId="4FC64FF8" w14:textId="77777777" w:rsidR="00CA102A" w:rsidRPr="00CA102A" w:rsidRDefault="00CA102A" w:rsidP="00CA102A">
            <w:pPr>
              <w:ind w:left="16" w:right="-22" w:hanging="16"/>
              <w:jc w:val="left"/>
              <w:rPr>
                <w:rFonts w:ascii="ISOCPEUR" w:hAnsi="ISOCPEUR"/>
                <w:i/>
                <w:sz w:val="28"/>
                <w:szCs w:val="28"/>
              </w:rPr>
            </w:pPr>
          </w:p>
        </w:tc>
      </w:tr>
      <w:tr w:rsidR="00CA102A" w:rsidRPr="00CA102A" w14:paraId="592331CA" w14:textId="77777777" w:rsidTr="006E747B">
        <w:trPr>
          <w:trHeight w:val="454"/>
          <w:jc w:val="center"/>
        </w:trPr>
        <w:tc>
          <w:tcPr>
            <w:tcW w:w="714" w:type="dxa"/>
            <w:shd w:val="clear" w:color="auto" w:fill="auto"/>
            <w:vAlign w:val="center"/>
          </w:tcPr>
          <w:p w14:paraId="633F72BB"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3347279D" w14:textId="77777777" w:rsidR="002F4196"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 xml:space="preserve">План расположения оборудования и прохождения кабельных трасс. </w:t>
            </w:r>
          </w:p>
          <w:p w14:paraId="14214EF2" w14:textId="4D14D549" w:rsidR="00CA102A" w:rsidRPr="00CA102A" w:rsidRDefault="002F4196" w:rsidP="00CA102A">
            <w:pPr>
              <w:autoSpaceDE w:val="0"/>
              <w:autoSpaceDN w:val="0"/>
              <w:adjustRightInd w:val="0"/>
              <w:ind w:left="102" w:right="32"/>
              <w:jc w:val="left"/>
              <w:rPr>
                <w:rFonts w:ascii="ISOCPEUR" w:hAnsi="ISOCPEUR"/>
                <w:i/>
                <w:iCs/>
                <w:sz w:val="28"/>
                <w:szCs w:val="28"/>
              </w:rPr>
            </w:pPr>
            <w:r>
              <w:rPr>
                <w:rFonts w:ascii="ISOCPEUR" w:hAnsi="ISOCPEUR"/>
                <w:i/>
                <w:iCs/>
                <w:sz w:val="28"/>
                <w:szCs w:val="28"/>
              </w:rPr>
              <w:t>1 этаж</w:t>
            </w:r>
          </w:p>
        </w:tc>
        <w:tc>
          <w:tcPr>
            <w:tcW w:w="1686" w:type="dxa"/>
            <w:shd w:val="clear" w:color="auto" w:fill="auto"/>
            <w:vAlign w:val="center"/>
          </w:tcPr>
          <w:p w14:paraId="5CDE59AD" w14:textId="77777777" w:rsidR="00CA102A" w:rsidRPr="00CA102A" w:rsidRDefault="00CA102A" w:rsidP="00CA102A">
            <w:pPr>
              <w:ind w:left="16" w:right="-22" w:hanging="16"/>
              <w:jc w:val="left"/>
              <w:rPr>
                <w:rFonts w:ascii="ISOCPEUR" w:hAnsi="ISOCPEUR"/>
                <w:i/>
                <w:sz w:val="28"/>
                <w:szCs w:val="28"/>
              </w:rPr>
            </w:pPr>
          </w:p>
        </w:tc>
      </w:tr>
      <w:tr w:rsidR="00CA102A" w:rsidRPr="00CA102A" w14:paraId="7779E73C" w14:textId="77777777" w:rsidTr="006E747B">
        <w:trPr>
          <w:trHeight w:val="454"/>
          <w:jc w:val="center"/>
        </w:trPr>
        <w:tc>
          <w:tcPr>
            <w:tcW w:w="714" w:type="dxa"/>
            <w:shd w:val="clear" w:color="auto" w:fill="auto"/>
            <w:vAlign w:val="center"/>
          </w:tcPr>
          <w:p w14:paraId="3639FA76" w14:textId="77777777" w:rsidR="00CA102A" w:rsidRPr="00CA102A" w:rsidRDefault="00CA102A"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5A8ED1D0" w14:textId="77777777" w:rsidR="002F4196"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План расположения оборудования и прохождения кабельных трасс.</w:t>
            </w:r>
          </w:p>
          <w:p w14:paraId="694A3FCE" w14:textId="3414012A" w:rsidR="00CA102A" w:rsidRPr="00CA102A" w:rsidRDefault="002F4196" w:rsidP="00CA102A">
            <w:pPr>
              <w:autoSpaceDE w:val="0"/>
              <w:autoSpaceDN w:val="0"/>
              <w:adjustRightInd w:val="0"/>
              <w:ind w:left="102" w:right="32"/>
              <w:jc w:val="left"/>
              <w:rPr>
                <w:rFonts w:ascii="ISOCPEUR" w:hAnsi="ISOCPEUR"/>
                <w:i/>
                <w:iCs/>
                <w:sz w:val="28"/>
                <w:szCs w:val="28"/>
              </w:rPr>
            </w:pPr>
            <w:r>
              <w:rPr>
                <w:rFonts w:ascii="ISOCPEUR" w:hAnsi="ISOCPEUR"/>
                <w:i/>
                <w:iCs/>
                <w:sz w:val="28"/>
                <w:szCs w:val="28"/>
              </w:rPr>
              <w:t>2 этаж</w:t>
            </w:r>
          </w:p>
        </w:tc>
        <w:tc>
          <w:tcPr>
            <w:tcW w:w="1686" w:type="dxa"/>
            <w:shd w:val="clear" w:color="auto" w:fill="auto"/>
            <w:vAlign w:val="center"/>
          </w:tcPr>
          <w:p w14:paraId="607EB1DA" w14:textId="77777777" w:rsidR="00CA102A" w:rsidRPr="00CA102A" w:rsidRDefault="00CA102A" w:rsidP="00CA102A">
            <w:pPr>
              <w:ind w:left="16" w:right="-22" w:hanging="16"/>
              <w:jc w:val="left"/>
              <w:rPr>
                <w:rFonts w:ascii="ISOCPEUR" w:hAnsi="ISOCPEUR"/>
                <w:i/>
                <w:sz w:val="28"/>
                <w:szCs w:val="28"/>
              </w:rPr>
            </w:pPr>
          </w:p>
        </w:tc>
      </w:tr>
      <w:tr w:rsidR="002F4196" w:rsidRPr="00CA102A" w14:paraId="292A7020" w14:textId="77777777" w:rsidTr="006E747B">
        <w:trPr>
          <w:trHeight w:val="454"/>
          <w:jc w:val="center"/>
        </w:trPr>
        <w:tc>
          <w:tcPr>
            <w:tcW w:w="714" w:type="dxa"/>
            <w:shd w:val="clear" w:color="auto" w:fill="auto"/>
            <w:vAlign w:val="center"/>
          </w:tcPr>
          <w:p w14:paraId="00E8D8B9" w14:textId="77777777" w:rsidR="002F4196" w:rsidRPr="00CA102A" w:rsidRDefault="002F4196"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7FCEDA30" w14:textId="7D552B81" w:rsidR="002F4196"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электрических соединений</w:t>
            </w:r>
          </w:p>
        </w:tc>
        <w:tc>
          <w:tcPr>
            <w:tcW w:w="1686" w:type="dxa"/>
            <w:shd w:val="clear" w:color="auto" w:fill="auto"/>
            <w:vAlign w:val="center"/>
          </w:tcPr>
          <w:p w14:paraId="3D95715A" w14:textId="77777777" w:rsidR="002F4196" w:rsidRPr="00CA102A" w:rsidRDefault="002F4196" w:rsidP="00CA102A">
            <w:pPr>
              <w:ind w:left="16" w:right="-22" w:hanging="16"/>
              <w:jc w:val="left"/>
              <w:rPr>
                <w:rFonts w:ascii="ISOCPEUR" w:hAnsi="ISOCPEUR"/>
                <w:i/>
                <w:sz w:val="28"/>
                <w:szCs w:val="28"/>
              </w:rPr>
            </w:pPr>
          </w:p>
        </w:tc>
      </w:tr>
      <w:tr w:rsidR="002F4196" w:rsidRPr="00CA102A" w14:paraId="453F48EF" w14:textId="77777777" w:rsidTr="006E747B">
        <w:trPr>
          <w:trHeight w:val="454"/>
          <w:jc w:val="center"/>
        </w:trPr>
        <w:tc>
          <w:tcPr>
            <w:tcW w:w="714" w:type="dxa"/>
            <w:shd w:val="clear" w:color="auto" w:fill="auto"/>
            <w:vAlign w:val="center"/>
          </w:tcPr>
          <w:p w14:paraId="2F30C672" w14:textId="77777777" w:rsidR="002F4196" w:rsidRPr="00CA102A" w:rsidRDefault="002F4196"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7D39D036" w14:textId="74E99320" w:rsidR="002F4196"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размещения</w:t>
            </w:r>
            <w:r>
              <w:rPr>
                <w:rFonts w:ascii="ISOCPEUR" w:hAnsi="ISOCPEUR"/>
                <w:i/>
                <w:iCs/>
                <w:sz w:val="28"/>
                <w:szCs w:val="28"/>
              </w:rPr>
              <w:t xml:space="preserve"> </w:t>
            </w:r>
            <w:r w:rsidRPr="002F4196">
              <w:rPr>
                <w:rFonts w:ascii="ISOCPEUR" w:hAnsi="ISOCPEUR"/>
                <w:i/>
                <w:iCs/>
                <w:sz w:val="28"/>
                <w:szCs w:val="28"/>
              </w:rPr>
              <w:t>центрального оборудования на стене</w:t>
            </w:r>
          </w:p>
        </w:tc>
        <w:tc>
          <w:tcPr>
            <w:tcW w:w="1686" w:type="dxa"/>
            <w:shd w:val="clear" w:color="auto" w:fill="auto"/>
            <w:vAlign w:val="center"/>
          </w:tcPr>
          <w:p w14:paraId="2DF5AECA" w14:textId="77777777" w:rsidR="002F4196" w:rsidRPr="00CA102A" w:rsidRDefault="002F4196" w:rsidP="00CA102A">
            <w:pPr>
              <w:ind w:left="16" w:right="-22" w:hanging="16"/>
              <w:jc w:val="left"/>
              <w:rPr>
                <w:rFonts w:ascii="ISOCPEUR" w:hAnsi="ISOCPEUR"/>
                <w:i/>
                <w:sz w:val="28"/>
                <w:szCs w:val="28"/>
              </w:rPr>
            </w:pPr>
          </w:p>
        </w:tc>
      </w:tr>
      <w:tr w:rsidR="002F4196" w:rsidRPr="00CA102A" w14:paraId="69D8ECCD" w14:textId="77777777" w:rsidTr="006E747B">
        <w:trPr>
          <w:trHeight w:val="454"/>
          <w:jc w:val="center"/>
        </w:trPr>
        <w:tc>
          <w:tcPr>
            <w:tcW w:w="714" w:type="dxa"/>
            <w:shd w:val="clear" w:color="auto" w:fill="auto"/>
            <w:vAlign w:val="center"/>
          </w:tcPr>
          <w:p w14:paraId="75AB810C" w14:textId="77777777" w:rsidR="002F4196" w:rsidRPr="00CA102A" w:rsidRDefault="002F4196"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4F829FF8" w14:textId="470DA25A" w:rsidR="002F4196" w:rsidRPr="00CA102A" w:rsidRDefault="002F4196" w:rsidP="00CA102A">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установки светового табло, речевого оповещателя и ручного извещателя</w:t>
            </w:r>
          </w:p>
        </w:tc>
        <w:tc>
          <w:tcPr>
            <w:tcW w:w="1686" w:type="dxa"/>
            <w:shd w:val="clear" w:color="auto" w:fill="auto"/>
            <w:vAlign w:val="center"/>
          </w:tcPr>
          <w:p w14:paraId="613FDB9C" w14:textId="77777777" w:rsidR="002F4196" w:rsidRPr="00CA102A" w:rsidRDefault="002F4196" w:rsidP="00CA102A">
            <w:pPr>
              <w:ind w:left="16" w:right="-22" w:hanging="16"/>
              <w:jc w:val="left"/>
              <w:rPr>
                <w:rFonts w:ascii="ISOCPEUR" w:hAnsi="ISOCPEUR"/>
                <w:i/>
                <w:sz w:val="28"/>
                <w:szCs w:val="28"/>
              </w:rPr>
            </w:pPr>
          </w:p>
        </w:tc>
      </w:tr>
      <w:tr w:rsidR="002F4196" w:rsidRPr="00CA102A" w14:paraId="4DC1032F" w14:textId="77777777" w:rsidTr="006E747B">
        <w:trPr>
          <w:trHeight w:val="454"/>
          <w:jc w:val="center"/>
        </w:trPr>
        <w:tc>
          <w:tcPr>
            <w:tcW w:w="714" w:type="dxa"/>
            <w:shd w:val="clear" w:color="auto" w:fill="auto"/>
            <w:vAlign w:val="center"/>
          </w:tcPr>
          <w:p w14:paraId="2A690581" w14:textId="77777777" w:rsidR="002F4196" w:rsidRPr="00CA102A" w:rsidRDefault="002F4196" w:rsidP="00CA102A">
            <w:pPr>
              <w:numPr>
                <w:ilvl w:val="0"/>
                <w:numId w:val="36"/>
              </w:numPr>
              <w:ind w:right="-1"/>
              <w:jc w:val="center"/>
              <w:rPr>
                <w:rFonts w:ascii="ISOCPEUR" w:hAnsi="ISOCPEUR"/>
                <w:i/>
                <w:sz w:val="28"/>
                <w:szCs w:val="28"/>
              </w:rPr>
            </w:pPr>
          </w:p>
        </w:tc>
        <w:tc>
          <w:tcPr>
            <w:tcW w:w="8370" w:type="dxa"/>
            <w:shd w:val="clear" w:color="auto" w:fill="auto"/>
            <w:vAlign w:val="center"/>
          </w:tcPr>
          <w:p w14:paraId="1A04FA3C" w14:textId="7E24C462" w:rsidR="002F4196" w:rsidRPr="00CA102A" w:rsidRDefault="002F4196" w:rsidP="00D36524">
            <w:pPr>
              <w:autoSpaceDE w:val="0"/>
              <w:autoSpaceDN w:val="0"/>
              <w:adjustRightInd w:val="0"/>
              <w:ind w:left="102" w:right="32"/>
              <w:jc w:val="left"/>
              <w:rPr>
                <w:rFonts w:ascii="ISOCPEUR" w:hAnsi="ISOCPEUR"/>
                <w:i/>
                <w:iCs/>
                <w:sz w:val="28"/>
                <w:szCs w:val="28"/>
              </w:rPr>
            </w:pPr>
            <w:r w:rsidRPr="002F4196">
              <w:rPr>
                <w:rFonts w:ascii="ISOCPEUR" w:hAnsi="ISOCPEUR"/>
                <w:i/>
                <w:iCs/>
                <w:sz w:val="28"/>
                <w:szCs w:val="28"/>
              </w:rPr>
              <w:t>Схема установки ретрансляторов РР-ПРО на стене</w:t>
            </w:r>
          </w:p>
        </w:tc>
        <w:tc>
          <w:tcPr>
            <w:tcW w:w="1686" w:type="dxa"/>
            <w:shd w:val="clear" w:color="auto" w:fill="auto"/>
            <w:vAlign w:val="center"/>
          </w:tcPr>
          <w:p w14:paraId="4C009781" w14:textId="77777777" w:rsidR="002F4196" w:rsidRPr="00CA102A" w:rsidRDefault="002F4196" w:rsidP="00CA102A">
            <w:pPr>
              <w:ind w:left="16" w:right="-22" w:hanging="16"/>
              <w:jc w:val="left"/>
              <w:rPr>
                <w:rFonts w:ascii="ISOCPEUR" w:hAnsi="ISOCPEUR"/>
                <w:i/>
                <w:sz w:val="28"/>
                <w:szCs w:val="28"/>
              </w:rPr>
            </w:pPr>
          </w:p>
        </w:tc>
      </w:tr>
    </w:tbl>
    <w:p w14:paraId="2D07F8A0" w14:textId="77777777" w:rsidR="00CA102A" w:rsidRPr="00CA102A" w:rsidRDefault="00CA102A" w:rsidP="00CA102A">
      <w:pPr>
        <w:ind w:left="0" w:right="0" w:firstLine="720"/>
        <w:jc w:val="center"/>
        <w:rPr>
          <w:rFonts w:ascii="ISOCPEUR" w:hAnsi="ISOCPEUR"/>
          <w:b/>
          <w:i/>
          <w:sz w:val="28"/>
          <w:szCs w:val="28"/>
        </w:rPr>
      </w:pPr>
    </w:p>
    <w:p w14:paraId="25D9D4D0" w14:textId="77777777" w:rsidR="00CA102A" w:rsidRPr="00CA102A" w:rsidRDefault="00CA102A" w:rsidP="00CA102A">
      <w:pPr>
        <w:ind w:left="0" w:right="0" w:firstLine="720"/>
        <w:jc w:val="center"/>
        <w:rPr>
          <w:rFonts w:ascii="ISOCPEUR" w:hAnsi="ISOCPEUR"/>
          <w:b/>
          <w:i/>
          <w:sz w:val="28"/>
          <w:szCs w:val="28"/>
        </w:rPr>
      </w:pPr>
    </w:p>
    <w:p w14:paraId="30C5FC5E" w14:textId="77777777" w:rsidR="00CA102A" w:rsidRPr="00CA102A" w:rsidRDefault="00CA102A" w:rsidP="00CA102A">
      <w:pPr>
        <w:ind w:left="0" w:right="0" w:firstLine="720"/>
        <w:jc w:val="center"/>
        <w:rPr>
          <w:rFonts w:ascii="ISOCPEUR" w:hAnsi="ISOCPEUR"/>
          <w:b/>
          <w:i/>
          <w:sz w:val="28"/>
          <w:szCs w:val="28"/>
        </w:rPr>
      </w:pPr>
    </w:p>
    <w:p w14:paraId="366F5C98" w14:textId="77777777" w:rsidR="00CA102A" w:rsidRPr="00CA102A" w:rsidRDefault="00CA102A" w:rsidP="00CA102A">
      <w:pPr>
        <w:ind w:left="0" w:right="0" w:firstLine="720"/>
        <w:jc w:val="center"/>
        <w:rPr>
          <w:rFonts w:ascii="ISOCPEUR" w:hAnsi="ISOCPEUR"/>
          <w:b/>
          <w:i/>
          <w:sz w:val="28"/>
          <w:szCs w:val="28"/>
        </w:rPr>
      </w:pPr>
    </w:p>
    <w:p w14:paraId="694000C4" w14:textId="77777777" w:rsidR="00CA102A" w:rsidRDefault="00CA102A" w:rsidP="00CA102A">
      <w:pPr>
        <w:ind w:left="0" w:right="0" w:firstLine="720"/>
        <w:jc w:val="center"/>
        <w:rPr>
          <w:rFonts w:ascii="ISOCPEUR" w:hAnsi="ISOCPEUR"/>
          <w:b/>
          <w:i/>
          <w:sz w:val="28"/>
          <w:szCs w:val="28"/>
        </w:rPr>
      </w:pPr>
    </w:p>
    <w:p w14:paraId="2776DF9C" w14:textId="77777777" w:rsidR="00CA102A" w:rsidRDefault="00CA102A" w:rsidP="00CA102A">
      <w:pPr>
        <w:ind w:left="0" w:right="0" w:firstLine="720"/>
        <w:jc w:val="center"/>
        <w:rPr>
          <w:rFonts w:ascii="ISOCPEUR" w:hAnsi="ISOCPEUR"/>
          <w:b/>
          <w:i/>
          <w:sz w:val="28"/>
          <w:szCs w:val="28"/>
        </w:rPr>
      </w:pPr>
    </w:p>
    <w:p w14:paraId="14B0F147" w14:textId="77777777" w:rsidR="008B2D6F" w:rsidRPr="00D6380F" w:rsidRDefault="008B2D6F" w:rsidP="008B2D6F">
      <w:pPr>
        <w:autoSpaceDE w:val="0"/>
        <w:autoSpaceDN w:val="0"/>
        <w:adjustRightInd w:val="0"/>
        <w:ind w:left="0" w:right="0"/>
        <w:rPr>
          <w:rFonts w:ascii="ISOCPEUR" w:eastAsia="Calibri" w:hAnsi="ISOCPEUR" w:cs="ISOCPEUR"/>
          <w:i/>
          <w:iCs/>
          <w:color w:val="000000"/>
          <w:sz w:val="28"/>
          <w:szCs w:val="28"/>
        </w:rPr>
      </w:pPr>
      <w:r w:rsidRPr="00D6380F">
        <w:rPr>
          <w:rFonts w:ascii="ISOCPEUR" w:eastAsia="Calibri" w:hAnsi="ISOCPEUR" w:cs="ISOCPEUR"/>
          <w:i/>
          <w:iCs/>
          <w:color w:val="000000"/>
          <w:sz w:val="28"/>
          <w:szCs w:val="28"/>
        </w:rPr>
        <w:t>Рабочая документация разработана в соответствии с заданием на проектирование, требованиям действующих технических регламентов, стандартов, сводов правил, других документов, содержащих установленные требования.</w:t>
      </w:r>
    </w:p>
    <w:p w14:paraId="6324FA98" w14:textId="77777777" w:rsidR="008B2D6F" w:rsidRPr="00D6380F" w:rsidRDefault="008B2D6F" w:rsidP="008B2D6F">
      <w:pPr>
        <w:autoSpaceDE w:val="0"/>
        <w:autoSpaceDN w:val="0"/>
        <w:adjustRightInd w:val="0"/>
        <w:ind w:left="0" w:right="0" w:firstLine="1"/>
        <w:jc w:val="left"/>
        <w:rPr>
          <w:rFonts w:ascii="ISOCPEUR" w:eastAsia="Calibri" w:hAnsi="ISOCPEUR" w:cs="ISOCPEUR"/>
          <w:i/>
          <w:iCs/>
          <w:color w:val="000000"/>
          <w:sz w:val="28"/>
          <w:szCs w:val="28"/>
        </w:rPr>
      </w:pPr>
    </w:p>
    <w:p w14:paraId="1CAE9634" w14:textId="77777777" w:rsidR="008B2D6F" w:rsidRPr="00D6380F" w:rsidRDefault="008B2D6F" w:rsidP="008B2D6F">
      <w:pPr>
        <w:autoSpaceDE w:val="0"/>
        <w:autoSpaceDN w:val="0"/>
        <w:adjustRightInd w:val="0"/>
        <w:ind w:left="0" w:right="0" w:firstLine="1"/>
        <w:jc w:val="left"/>
        <w:rPr>
          <w:rFonts w:ascii="ISOCPEUR" w:eastAsia="Calibri" w:hAnsi="ISOCPEUR" w:cs="ISOCPEUR"/>
          <w:i/>
          <w:iCs/>
          <w:color w:val="000000"/>
          <w:sz w:val="28"/>
          <w:szCs w:val="28"/>
        </w:rPr>
      </w:pPr>
    </w:p>
    <w:p w14:paraId="70C4FB77" w14:textId="77777777" w:rsidR="008B2D6F" w:rsidRPr="00D6380F" w:rsidRDefault="008B2D6F" w:rsidP="008B2D6F">
      <w:pPr>
        <w:autoSpaceDE w:val="0"/>
        <w:autoSpaceDN w:val="0"/>
        <w:adjustRightInd w:val="0"/>
        <w:ind w:left="0" w:right="0"/>
        <w:jc w:val="center"/>
        <w:rPr>
          <w:rFonts w:ascii="ISOCPEUR" w:eastAsia="Calibri" w:hAnsi="ISOCPEUR" w:cs="ISOCPEUR"/>
          <w:i/>
          <w:iCs/>
          <w:color w:val="000000"/>
          <w:sz w:val="28"/>
          <w:szCs w:val="28"/>
        </w:rPr>
      </w:pPr>
      <w:r w:rsidRPr="00D6380F">
        <w:rPr>
          <w:rFonts w:ascii="ISOCPEUR" w:eastAsia="Calibri" w:hAnsi="ISOCPEUR" w:cs="ISOCPEUR"/>
          <w:i/>
          <w:iCs/>
          <w:color w:val="000000"/>
          <w:sz w:val="28"/>
          <w:szCs w:val="28"/>
        </w:rPr>
        <w:t>Главный инженер проекта                                             Сидоров С.С.</w:t>
      </w:r>
    </w:p>
    <w:p w14:paraId="0F4A698A" w14:textId="77777777" w:rsidR="00CA102A" w:rsidRPr="00CA102A" w:rsidRDefault="00CA102A" w:rsidP="00CA102A">
      <w:pPr>
        <w:ind w:left="0" w:right="0" w:firstLine="720"/>
        <w:jc w:val="center"/>
        <w:rPr>
          <w:rFonts w:ascii="ISOCPEUR" w:hAnsi="ISOCPEUR"/>
          <w:b/>
          <w:i/>
          <w:sz w:val="28"/>
          <w:szCs w:val="28"/>
        </w:rPr>
      </w:pPr>
    </w:p>
    <w:p w14:paraId="34BF7C32" w14:textId="77777777" w:rsidR="00CA102A" w:rsidRPr="00CA102A" w:rsidRDefault="00CA102A" w:rsidP="00CA102A">
      <w:pPr>
        <w:ind w:left="0" w:right="0" w:firstLine="720"/>
        <w:jc w:val="center"/>
        <w:rPr>
          <w:rFonts w:ascii="ISOCPEUR" w:hAnsi="ISOCPEUR"/>
          <w:b/>
          <w:i/>
          <w:sz w:val="28"/>
          <w:szCs w:val="28"/>
        </w:rPr>
      </w:pPr>
      <w:r w:rsidRPr="00CA102A">
        <w:rPr>
          <w:rFonts w:ascii="ISOCPEUR" w:hAnsi="ISOCPEUR"/>
          <w:b/>
          <w:i/>
          <w:sz w:val="28"/>
          <w:szCs w:val="28"/>
        </w:rPr>
        <w:t>ВЕДОМОСТЬ ССЫЛОЧНЫХ И ПРИЛАГАЕМЫХ ДОКУМЕНТОВ</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817"/>
        <w:gridCol w:w="1702"/>
      </w:tblGrid>
      <w:tr w:rsidR="00CA102A" w:rsidRPr="00CA102A" w14:paraId="680507C4" w14:textId="77777777" w:rsidTr="006E747B">
        <w:trPr>
          <w:trHeight w:hRule="exact" w:val="475"/>
          <w:tblHeader/>
          <w:jc w:val="center"/>
        </w:trPr>
        <w:tc>
          <w:tcPr>
            <w:tcW w:w="2972" w:type="dxa"/>
            <w:tcBorders>
              <w:top w:val="single" w:sz="4" w:space="0" w:color="auto"/>
              <w:left w:val="single" w:sz="4" w:space="0" w:color="auto"/>
              <w:bottom w:val="single" w:sz="12" w:space="0" w:color="auto"/>
              <w:right w:val="single" w:sz="8" w:space="0" w:color="auto"/>
            </w:tcBorders>
            <w:shd w:val="clear" w:color="auto" w:fill="auto"/>
            <w:vAlign w:val="center"/>
          </w:tcPr>
          <w:p w14:paraId="310C5252" w14:textId="77777777" w:rsidR="00CA102A" w:rsidRPr="00CA102A" w:rsidRDefault="00CA102A" w:rsidP="00CA102A">
            <w:pPr>
              <w:ind w:right="13" w:hanging="57"/>
              <w:jc w:val="center"/>
              <w:rPr>
                <w:rFonts w:ascii="ISOCPEUR" w:hAnsi="ISOCPEUR"/>
                <w:i/>
                <w:sz w:val="28"/>
                <w:szCs w:val="28"/>
              </w:rPr>
            </w:pPr>
            <w:r w:rsidRPr="00CA102A">
              <w:rPr>
                <w:rFonts w:ascii="ISOCPEUR" w:hAnsi="ISOCPEUR"/>
                <w:i/>
                <w:sz w:val="28"/>
                <w:szCs w:val="28"/>
              </w:rPr>
              <w:t>Обозначение</w:t>
            </w:r>
          </w:p>
        </w:tc>
        <w:tc>
          <w:tcPr>
            <w:tcW w:w="5817" w:type="dxa"/>
            <w:tcBorders>
              <w:top w:val="single" w:sz="4" w:space="0" w:color="auto"/>
              <w:left w:val="single" w:sz="8" w:space="0" w:color="auto"/>
              <w:bottom w:val="single" w:sz="12" w:space="0" w:color="auto"/>
              <w:right w:val="single" w:sz="8" w:space="0" w:color="auto"/>
            </w:tcBorders>
            <w:shd w:val="clear" w:color="auto" w:fill="auto"/>
            <w:vAlign w:val="center"/>
          </w:tcPr>
          <w:p w14:paraId="40BEEA8E" w14:textId="77777777" w:rsidR="00CA102A" w:rsidRPr="00CA102A" w:rsidRDefault="00CA102A" w:rsidP="00CA102A">
            <w:pPr>
              <w:ind w:right="13" w:hanging="57"/>
              <w:jc w:val="center"/>
              <w:rPr>
                <w:rFonts w:ascii="ISOCPEUR" w:hAnsi="ISOCPEUR"/>
                <w:i/>
                <w:sz w:val="28"/>
                <w:szCs w:val="28"/>
              </w:rPr>
            </w:pPr>
            <w:r w:rsidRPr="00CA102A">
              <w:rPr>
                <w:rFonts w:ascii="ISOCPEUR" w:hAnsi="ISOCPEUR"/>
                <w:i/>
                <w:sz w:val="28"/>
                <w:szCs w:val="28"/>
              </w:rPr>
              <w:t>Наименование</w:t>
            </w:r>
          </w:p>
        </w:tc>
        <w:tc>
          <w:tcPr>
            <w:tcW w:w="1702" w:type="dxa"/>
            <w:tcBorders>
              <w:top w:val="single" w:sz="4" w:space="0" w:color="auto"/>
              <w:left w:val="single" w:sz="8" w:space="0" w:color="auto"/>
              <w:bottom w:val="single" w:sz="12" w:space="0" w:color="auto"/>
              <w:right w:val="single" w:sz="4" w:space="0" w:color="auto"/>
            </w:tcBorders>
            <w:shd w:val="clear" w:color="auto" w:fill="auto"/>
            <w:vAlign w:val="center"/>
          </w:tcPr>
          <w:p w14:paraId="77393076" w14:textId="77777777" w:rsidR="00CA102A" w:rsidRPr="00CA102A" w:rsidRDefault="00CA102A" w:rsidP="00CA102A">
            <w:pPr>
              <w:ind w:right="13" w:hanging="57"/>
              <w:jc w:val="center"/>
              <w:rPr>
                <w:rFonts w:ascii="ISOCPEUR" w:hAnsi="ISOCPEUR"/>
                <w:i/>
                <w:sz w:val="28"/>
                <w:szCs w:val="28"/>
              </w:rPr>
            </w:pPr>
            <w:r w:rsidRPr="00CA102A">
              <w:rPr>
                <w:rFonts w:ascii="ISOCPEUR" w:hAnsi="ISOCPEUR"/>
                <w:i/>
                <w:sz w:val="28"/>
                <w:szCs w:val="28"/>
              </w:rPr>
              <w:t>Примечание</w:t>
            </w:r>
          </w:p>
        </w:tc>
      </w:tr>
      <w:tr w:rsidR="00CA102A" w:rsidRPr="00CA102A" w14:paraId="29DD46A3" w14:textId="77777777" w:rsidTr="006E747B">
        <w:trPr>
          <w:trHeight w:val="454"/>
          <w:jc w:val="center"/>
        </w:trPr>
        <w:tc>
          <w:tcPr>
            <w:tcW w:w="2972" w:type="dxa"/>
            <w:tcBorders>
              <w:top w:val="single" w:sz="2" w:space="0" w:color="auto"/>
              <w:left w:val="single" w:sz="4" w:space="0" w:color="auto"/>
              <w:right w:val="single" w:sz="8" w:space="0" w:color="auto"/>
            </w:tcBorders>
            <w:shd w:val="clear" w:color="auto" w:fill="auto"/>
            <w:vAlign w:val="center"/>
          </w:tcPr>
          <w:p w14:paraId="2407CF6F" w14:textId="77777777" w:rsidR="00CA102A" w:rsidRPr="00CA102A" w:rsidRDefault="00CA102A" w:rsidP="00CA102A">
            <w:pPr>
              <w:tabs>
                <w:tab w:val="left" w:pos="2400"/>
              </w:tabs>
              <w:ind w:firstLine="46"/>
              <w:jc w:val="center"/>
              <w:rPr>
                <w:rFonts w:ascii="ISOCPEUR" w:hAnsi="ISOCPEUR"/>
                <w:i/>
                <w:sz w:val="28"/>
                <w:szCs w:val="28"/>
              </w:rPr>
            </w:pPr>
          </w:p>
        </w:tc>
        <w:tc>
          <w:tcPr>
            <w:tcW w:w="5817" w:type="dxa"/>
            <w:tcBorders>
              <w:top w:val="single" w:sz="2" w:space="0" w:color="auto"/>
              <w:left w:val="single" w:sz="8" w:space="0" w:color="auto"/>
              <w:right w:val="single" w:sz="8" w:space="0" w:color="auto"/>
            </w:tcBorders>
            <w:shd w:val="clear" w:color="auto" w:fill="auto"/>
            <w:vAlign w:val="center"/>
          </w:tcPr>
          <w:p w14:paraId="5AAD9802" w14:textId="77777777" w:rsidR="00CA102A" w:rsidRPr="00CA102A" w:rsidRDefault="00CA102A" w:rsidP="00CA102A">
            <w:pPr>
              <w:ind w:left="105" w:right="24"/>
              <w:contextualSpacing/>
              <w:jc w:val="center"/>
              <w:rPr>
                <w:rFonts w:ascii="ISOCPEUR" w:hAnsi="ISOCPEUR"/>
                <w:i/>
                <w:sz w:val="28"/>
                <w:szCs w:val="28"/>
              </w:rPr>
            </w:pPr>
            <w:r w:rsidRPr="00CA102A">
              <w:rPr>
                <w:rFonts w:ascii="ISOCPEUR" w:hAnsi="ISOCPEUR"/>
                <w:i/>
                <w:sz w:val="28"/>
                <w:szCs w:val="28"/>
                <w:u w:val="single"/>
              </w:rPr>
              <w:t>Прилагаемые документы</w:t>
            </w:r>
          </w:p>
        </w:tc>
        <w:tc>
          <w:tcPr>
            <w:tcW w:w="1702" w:type="dxa"/>
            <w:tcBorders>
              <w:top w:val="single" w:sz="2" w:space="0" w:color="auto"/>
              <w:left w:val="single" w:sz="8" w:space="0" w:color="auto"/>
              <w:right w:val="single" w:sz="4" w:space="0" w:color="auto"/>
            </w:tcBorders>
            <w:shd w:val="clear" w:color="auto" w:fill="auto"/>
            <w:vAlign w:val="center"/>
          </w:tcPr>
          <w:p w14:paraId="50AD77E4" w14:textId="77777777" w:rsidR="00CA102A" w:rsidRPr="00CA102A" w:rsidRDefault="00CA102A" w:rsidP="00CA102A">
            <w:pPr>
              <w:ind w:right="2" w:firstLine="44"/>
              <w:jc w:val="left"/>
              <w:rPr>
                <w:rFonts w:ascii="ISOCPEUR" w:hAnsi="ISOCPEUR"/>
                <w:i/>
                <w:sz w:val="28"/>
                <w:szCs w:val="28"/>
              </w:rPr>
            </w:pPr>
          </w:p>
        </w:tc>
      </w:tr>
      <w:tr w:rsidR="00CA102A" w:rsidRPr="00CA102A" w14:paraId="0DE153B3" w14:textId="77777777" w:rsidTr="006E747B">
        <w:trPr>
          <w:trHeight w:val="454"/>
          <w:jc w:val="center"/>
        </w:trPr>
        <w:tc>
          <w:tcPr>
            <w:tcW w:w="2972" w:type="dxa"/>
            <w:tcBorders>
              <w:left w:val="single" w:sz="4" w:space="0" w:color="auto"/>
              <w:right w:val="single" w:sz="8" w:space="0" w:color="auto"/>
            </w:tcBorders>
            <w:shd w:val="clear" w:color="auto" w:fill="auto"/>
            <w:vAlign w:val="center"/>
          </w:tcPr>
          <w:p w14:paraId="28EBA8C4" w14:textId="77777777" w:rsidR="00CA102A" w:rsidRPr="00CA102A" w:rsidRDefault="00CA102A" w:rsidP="00CA102A">
            <w:pPr>
              <w:tabs>
                <w:tab w:val="left" w:pos="2400"/>
              </w:tabs>
              <w:ind w:firstLine="46"/>
              <w:jc w:val="center"/>
              <w:rPr>
                <w:rFonts w:ascii="ISOCPEUR" w:hAnsi="ISOCPEUR"/>
                <w:i/>
                <w:sz w:val="28"/>
                <w:szCs w:val="28"/>
                <w:lang w:val="en-US"/>
              </w:rPr>
            </w:pPr>
            <w:r w:rsidRPr="00CA102A">
              <w:rPr>
                <w:rFonts w:ascii="ISOCPEUR" w:hAnsi="ISOCPEUR"/>
                <w:i/>
                <w:sz w:val="28"/>
                <w:szCs w:val="28"/>
              </w:rPr>
              <w:t>КЖ</w:t>
            </w:r>
          </w:p>
        </w:tc>
        <w:tc>
          <w:tcPr>
            <w:tcW w:w="5817" w:type="dxa"/>
            <w:tcBorders>
              <w:left w:val="single" w:sz="8" w:space="0" w:color="auto"/>
              <w:right w:val="single" w:sz="8" w:space="0" w:color="auto"/>
            </w:tcBorders>
            <w:shd w:val="clear" w:color="auto" w:fill="auto"/>
            <w:vAlign w:val="center"/>
          </w:tcPr>
          <w:p w14:paraId="73B640F7" w14:textId="77777777" w:rsidR="00CA102A" w:rsidRPr="00CA102A" w:rsidRDefault="00CA102A" w:rsidP="00CA102A">
            <w:pPr>
              <w:keepNext/>
              <w:autoSpaceDE w:val="0"/>
              <w:autoSpaceDN w:val="0"/>
              <w:adjustRightInd w:val="0"/>
              <w:ind w:left="105" w:right="24" w:firstLine="2"/>
              <w:jc w:val="left"/>
              <w:rPr>
                <w:rFonts w:ascii="ISOCPEUR" w:hAnsi="ISOCPEUR"/>
                <w:i/>
                <w:sz w:val="28"/>
                <w:szCs w:val="28"/>
              </w:rPr>
            </w:pPr>
            <w:r w:rsidRPr="00CA102A">
              <w:rPr>
                <w:rFonts w:ascii="ISOCPEUR" w:hAnsi="ISOCPEUR"/>
                <w:i/>
                <w:sz w:val="28"/>
                <w:szCs w:val="28"/>
              </w:rPr>
              <w:t>Кабельный журнал</w:t>
            </w:r>
          </w:p>
        </w:tc>
        <w:tc>
          <w:tcPr>
            <w:tcW w:w="1702" w:type="dxa"/>
            <w:tcBorders>
              <w:left w:val="single" w:sz="8" w:space="0" w:color="auto"/>
              <w:right w:val="single" w:sz="4" w:space="0" w:color="auto"/>
            </w:tcBorders>
            <w:shd w:val="clear" w:color="auto" w:fill="auto"/>
            <w:vAlign w:val="center"/>
          </w:tcPr>
          <w:p w14:paraId="31E734CC" w14:textId="77777777" w:rsidR="00CA102A" w:rsidRPr="00CA102A" w:rsidRDefault="00CA102A" w:rsidP="00CA102A">
            <w:pPr>
              <w:ind w:right="2" w:firstLine="44"/>
              <w:jc w:val="left"/>
              <w:rPr>
                <w:rFonts w:ascii="ISOCPEUR" w:hAnsi="ISOCPEUR"/>
                <w:i/>
                <w:sz w:val="28"/>
                <w:szCs w:val="28"/>
              </w:rPr>
            </w:pPr>
          </w:p>
        </w:tc>
      </w:tr>
      <w:tr w:rsidR="00CA102A" w:rsidRPr="00CA102A" w14:paraId="27BB698A" w14:textId="77777777" w:rsidTr="006E747B">
        <w:trPr>
          <w:trHeight w:val="454"/>
          <w:jc w:val="center"/>
        </w:trPr>
        <w:tc>
          <w:tcPr>
            <w:tcW w:w="2972" w:type="dxa"/>
            <w:tcBorders>
              <w:left w:val="single" w:sz="4" w:space="0" w:color="auto"/>
              <w:right w:val="single" w:sz="8" w:space="0" w:color="auto"/>
            </w:tcBorders>
            <w:shd w:val="clear" w:color="auto" w:fill="auto"/>
            <w:vAlign w:val="center"/>
          </w:tcPr>
          <w:p w14:paraId="1854A87C" w14:textId="77777777" w:rsidR="00CA102A" w:rsidRPr="00CA102A" w:rsidRDefault="00CA102A" w:rsidP="00CA102A">
            <w:pPr>
              <w:tabs>
                <w:tab w:val="left" w:pos="2400"/>
              </w:tabs>
              <w:ind w:firstLine="46"/>
              <w:jc w:val="center"/>
              <w:rPr>
                <w:rFonts w:ascii="ISOCPEUR" w:hAnsi="ISOCPEUR"/>
                <w:i/>
                <w:sz w:val="28"/>
                <w:szCs w:val="28"/>
              </w:rPr>
            </w:pPr>
            <w:r w:rsidRPr="00CA102A">
              <w:rPr>
                <w:rFonts w:ascii="ISOCPEUR" w:hAnsi="ISOCPEUR"/>
                <w:i/>
                <w:sz w:val="28"/>
                <w:szCs w:val="28"/>
              </w:rPr>
              <w:t>СО</w:t>
            </w:r>
          </w:p>
        </w:tc>
        <w:tc>
          <w:tcPr>
            <w:tcW w:w="5817" w:type="dxa"/>
            <w:tcBorders>
              <w:left w:val="single" w:sz="8" w:space="0" w:color="auto"/>
              <w:right w:val="single" w:sz="8" w:space="0" w:color="auto"/>
            </w:tcBorders>
            <w:shd w:val="clear" w:color="auto" w:fill="auto"/>
            <w:vAlign w:val="center"/>
          </w:tcPr>
          <w:p w14:paraId="02D06834" w14:textId="77777777" w:rsidR="00CA102A" w:rsidRPr="00CA102A" w:rsidRDefault="00CA102A" w:rsidP="00CA102A">
            <w:pPr>
              <w:keepNext/>
              <w:autoSpaceDE w:val="0"/>
              <w:autoSpaceDN w:val="0"/>
              <w:adjustRightInd w:val="0"/>
              <w:ind w:left="105" w:right="24" w:firstLine="2"/>
              <w:jc w:val="left"/>
              <w:rPr>
                <w:rFonts w:ascii="ISOCPEUR" w:hAnsi="ISOCPEUR"/>
                <w:i/>
                <w:sz w:val="28"/>
                <w:szCs w:val="28"/>
              </w:rPr>
            </w:pPr>
            <w:r w:rsidRPr="00CA102A">
              <w:rPr>
                <w:rFonts w:ascii="ISOCPEUR" w:hAnsi="ISOCPEUR"/>
                <w:i/>
                <w:sz w:val="28"/>
                <w:szCs w:val="28"/>
              </w:rPr>
              <w:t>Спецификация оборудования, изделий и материалов</w:t>
            </w:r>
          </w:p>
        </w:tc>
        <w:tc>
          <w:tcPr>
            <w:tcW w:w="1702" w:type="dxa"/>
            <w:tcBorders>
              <w:left w:val="single" w:sz="8" w:space="0" w:color="auto"/>
              <w:right w:val="single" w:sz="4" w:space="0" w:color="auto"/>
            </w:tcBorders>
            <w:shd w:val="clear" w:color="auto" w:fill="auto"/>
            <w:vAlign w:val="center"/>
          </w:tcPr>
          <w:p w14:paraId="103A4D7D" w14:textId="77777777" w:rsidR="00CA102A" w:rsidRPr="00CA102A" w:rsidRDefault="00CA102A" w:rsidP="00CA102A">
            <w:pPr>
              <w:ind w:right="2" w:firstLine="44"/>
              <w:jc w:val="left"/>
              <w:rPr>
                <w:rFonts w:ascii="ISOCPEUR" w:hAnsi="ISOCPEUR"/>
                <w:i/>
                <w:sz w:val="28"/>
                <w:szCs w:val="28"/>
              </w:rPr>
            </w:pPr>
          </w:p>
        </w:tc>
      </w:tr>
      <w:tr w:rsidR="00CA102A" w:rsidRPr="00CA102A" w14:paraId="33572464" w14:textId="77777777" w:rsidTr="00CA102A">
        <w:trPr>
          <w:trHeight w:val="454"/>
          <w:jc w:val="center"/>
        </w:trPr>
        <w:tc>
          <w:tcPr>
            <w:tcW w:w="2972" w:type="dxa"/>
            <w:tcBorders>
              <w:left w:val="single" w:sz="4" w:space="0" w:color="auto"/>
              <w:right w:val="single" w:sz="8" w:space="0" w:color="auto"/>
            </w:tcBorders>
            <w:shd w:val="clear" w:color="auto" w:fill="auto"/>
            <w:vAlign w:val="center"/>
          </w:tcPr>
          <w:p w14:paraId="5BCC954B" w14:textId="77777777" w:rsidR="00CA102A" w:rsidRPr="00CA102A" w:rsidRDefault="00CA102A" w:rsidP="00CA102A">
            <w:pPr>
              <w:tabs>
                <w:tab w:val="left" w:pos="2400"/>
              </w:tabs>
              <w:ind w:firstLine="46"/>
              <w:jc w:val="center"/>
              <w:rPr>
                <w:rFonts w:ascii="ISOCPEUR" w:hAnsi="ISOCPEUR"/>
                <w:i/>
                <w:sz w:val="28"/>
                <w:szCs w:val="28"/>
              </w:rPr>
            </w:pPr>
            <w:r w:rsidRPr="00CA102A">
              <w:rPr>
                <w:rFonts w:ascii="ISOCPEUR" w:hAnsi="ISOCPEUR"/>
                <w:i/>
                <w:sz w:val="28"/>
                <w:szCs w:val="28"/>
              </w:rPr>
              <w:t>ЭП</w:t>
            </w:r>
          </w:p>
        </w:tc>
        <w:tc>
          <w:tcPr>
            <w:tcW w:w="5817" w:type="dxa"/>
            <w:tcBorders>
              <w:left w:val="single" w:sz="8" w:space="0" w:color="auto"/>
              <w:right w:val="single" w:sz="8" w:space="0" w:color="auto"/>
            </w:tcBorders>
            <w:shd w:val="clear" w:color="auto" w:fill="auto"/>
            <w:vAlign w:val="center"/>
          </w:tcPr>
          <w:p w14:paraId="528846FF" w14:textId="77777777" w:rsidR="00CA102A" w:rsidRPr="00CA102A" w:rsidRDefault="00CA102A" w:rsidP="00CA102A">
            <w:pPr>
              <w:keepNext/>
              <w:autoSpaceDE w:val="0"/>
              <w:autoSpaceDN w:val="0"/>
              <w:adjustRightInd w:val="0"/>
              <w:ind w:left="105" w:right="24" w:firstLine="2"/>
              <w:jc w:val="left"/>
              <w:rPr>
                <w:rFonts w:ascii="ISOCPEUR" w:hAnsi="ISOCPEUR"/>
                <w:i/>
                <w:sz w:val="28"/>
                <w:szCs w:val="28"/>
              </w:rPr>
            </w:pPr>
            <w:r w:rsidRPr="00CA102A">
              <w:rPr>
                <w:rFonts w:ascii="ISOCPEUR" w:hAnsi="ISOCPEUR"/>
                <w:i/>
                <w:sz w:val="28"/>
                <w:szCs w:val="28"/>
              </w:rPr>
              <w:t xml:space="preserve">Задание на электроснабжение </w:t>
            </w:r>
          </w:p>
        </w:tc>
        <w:tc>
          <w:tcPr>
            <w:tcW w:w="1702" w:type="dxa"/>
            <w:tcBorders>
              <w:left w:val="single" w:sz="8" w:space="0" w:color="auto"/>
              <w:right w:val="single" w:sz="4" w:space="0" w:color="auto"/>
            </w:tcBorders>
            <w:shd w:val="clear" w:color="auto" w:fill="auto"/>
            <w:vAlign w:val="center"/>
          </w:tcPr>
          <w:p w14:paraId="51187BED" w14:textId="77777777" w:rsidR="00CA102A" w:rsidRPr="00CA102A" w:rsidRDefault="00CA102A" w:rsidP="00CA102A">
            <w:pPr>
              <w:ind w:right="2" w:firstLine="44"/>
              <w:jc w:val="left"/>
              <w:rPr>
                <w:rFonts w:ascii="ISOCPEUR" w:hAnsi="ISOCPEUR"/>
                <w:i/>
                <w:sz w:val="28"/>
                <w:szCs w:val="28"/>
              </w:rPr>
            </w:pPr>
          </w:p>
        </w:tc>
      </w:tr>
      <w:tr w:rsidR="00CA102A" w:rsidRPr="00CA102A" w14:paraId="11032B94" w14:textId="77777777" w:rsidTr="0039056D">
        <w:trPr>
          <w:trHeight w:val="454"/>
          <w:jc w:val="center"/>
        </w:trPr>
        <w:tc>
          <w:tcPr>
            <w:tcW w:w="2972" w:type="dxa"/>
            <w:tcBorders>
              <w:left w:val="single" w:sz="4" w:space="0" w:color="auto"/>
              <w:right w:val="single" w:sz="8" w:space="0" w:color="auto"/>
            </w:tcBorders>
            <w:shd w:val="clear" w:color="auto" w:fill="auto"/>
            <w:vAlign w:val="center"/>
          </w:tcPr>
          <w:p w14:paraId="7A2EB225" w14:textId="41AB984B" w:rsidR="00CA102A" w:rsidRPr="00CA102A" w:rsidRDefault="00CA102A" w:rsidP="00CA102A">
            <w:pPr>
              <w:tabs>
                <w:tab w:val="left" w:pos="2400"/>
              </w:tabs>
              <w:ind w:firstLine="46"/>
              <w:jc w:val="center"/>
              <w:rPr>
                <w:rFonts w:ascii="ISOCPEUR" w:hAnsi="ISOCPEUR"/>
                <w:i/>
                <w:sz w:val="28"/>
                <w:szCs w:val="28"/>
              </w:rPr>
            </w:pPr>
            <w:r>
              <w:rPr>
                <w:rFonts w:ascii="ISOCPEUR" w:hAnsi="ISOCPEUR"/>
                <w:i/>
                <w:sz w:val="28"/>
                <w:szCs w:val="28"/>
              </w:rPr>
              <w:t>ЗД</w:t>
            </w:r>
          </w:p>
        </w:tc>
        <w:tc>
          <w:tcPr>
            <w:tcW w:w="5817" w:type="dxa"/>
            <w:tcBorders>
              <w:left w:val="single" w:sz="8" w:space="0" w:color="auto"/>
              <w:right w:val="single" w:sz="8" w:space="0" w:color="auto"/>
            </w:tcBorders>
            <w:shd w:val="clear" w:color="auto" w:fill="auto"/>
            <w:vAlign w:val="center"/>
          </w:tcPr>
          <w:p w14:paraId="6C751D84" w14:textId="2DB6CA75" w:rsidR="00CA102A" w:rsidRPr="00CA102A" w:rsidRDefault="00CA102A" w:rsidP="00CA102A">
            <w:pPr>
              <w:keepNext/>
              <w:autoSpaceDE w:val="0"/>
              <w:autoSpaceDN w:val="0"/>
              <w:adjustRightInd w:val="0"/>
              <w:ind w:left="105" w:right="24" w:firstLine="2"/>
              <w:jc w:val="left"/>
              <w:rPr>
                <w:rFonts w:ascii="ISOCPEUR" w:hAnsi="ISOCPEUR"/>
                <w:i/>
                <w:sz w:val="28"/>
                <w:szCs w:val="28"/>
              </w:rPr>
            </w:pPr>
            <w:r>
              <w:rPr>
                <w:rFonts w:ascii="ISOCPEUR" w:hAnsi="ISOCPEUR"/>
                <w:i/>
                <w:sz w:val="28"/>
                <w:szCs w:val="28"/>
              </w:rPr>
              <w:t>Расчет звукового давления</w:t>
            </w:r>
          </w:p>
        </w:tc>
        <w:tc>
          <w:tcPr>
            <w:tcW w:w="1702" w:type="dxa"/>
            <w:tcBorders>
              <w:left w:val="single" w:sz="8" w:space="0" w:color="auto"/>
              <w:right w:val="single" w:sz="4" w:space="0" w:color="auto"/>
            </w:tcBorders>
            <w:shd w:val="clear" w:color="auto" w:fill="auto"/>
            <w:vAlign w:val="center"/>
          </w:tcPr>
          <w:p w14:paraId="63FA3654" w14:textId="77777777" w:rsidR="00CA102A" w:rsidRPr="00CA102A" w:rsidRDefault="00CA102A" w:rsidP="00CA102A">
            <w:pPr>
              <w:ind w:right="2" w:firstLine="44"/>
              <w:jc w:val="left"/>
              <w:rPr>
                <w:rFonts w:ascii="ISOCPEUR" w:hAnsi="ISOCPEUR"/>
                <w:i/>
                <w:sz w:val="28"/>
                <w:szCs w:val="28"/>
              </w:rPr>
            </w:pPr>
          </w:p>
        </w:tc>
      </w:tr>
      <w:tr w:rsidR="0039056D" w:rsidRPr="00CA102A" w14:paraId="338BBE11" w14:textId="77777777" w:rsidTr="006E747B">
        <w:trPr>
          <w:trHeight w:val="454"/>
          <w:jc w:val="center"/>
        </w:trPr>
        <w:tc>
          <w:tcPr>
            <w:tcW w:w="2972" w:type="dxa"/>
            <w:tcBorders>
              <w:left w:val="single" w:sz="4" w:space="0" w:color="auto"/>
              <w:bottom w:val="single" w:sz="4" w:space="0" w:color="auto"/>
              <w:right w:val="single" w:sz="8" w:space="0" w:color="auto"/>
            </w:tcBorders>
            <w:shd w:val="clear" w:color="auto" w:fill="auto"/>
            <w:vAlign w:val="center"/>
          </w:tcPr>
          <w:p w14:paraId="56EB5F94" w14:textId="5F76C433" w:rsidR="0039056D" w:rsidRDefault="0039056D" w:rsidP="0039056D">
            <w:pPr>
              <w:tabs>
                <w:tab w:val="left" w:pos="2400"/>
              </w:tabs>
              <w:ind w:firstLine="46"/>
              <w:jc w:val="center"/>
              <w:rPr>
                <w:rFonts w:ascii="ISOCPEUR" w:hAnsi="ISOCPEUR"/>
                <w:i/>
                <w:sz w:val="28"/>
                <w:szCs w:val="28"/>
              </w:rPr>
            </w:pPr>
            <w:r>
              <w:rPr>
                <w:rFonts w:ascii="ISOCPEUR" w:hAnsi="ISOCPEUR"/>
                <w:i/>
                <w:sz w:val="28"/>
                <w:szCs w:val="28"/>
              </w:rPr>
              <w:t>АЛ</w:t>
            </w:r>
          </w:p>
        </w:tc>
        <w:tc>
          <w:tcPr>
            <w:tcW w:w="5817" w:type="dxa"/>
            <w:tcBorders>
              <w:left w:val="single" w:sz="8" w:space="0" w:color="auto"/>
              <w:bottom w:val="single" w:sz="4" w:space="0" w:color="auto"/>
              <w:right w:val="single" w:sz="8" w:space="0" w:color="auto"/>
            </w:tcBorders>
            <w:shd w:val="clear" w:color="auto" w:fill="auto"/>
            <w:vAlign w:val="center"/>
          </w:tcPr>
          <w:p w14:paraId="1EBE9AB7" w14:textId="6A51B270" w:rsidR="0039056D" w:rsidRDefault="0039056D" w:rsidP="0039056D">
            <w:pPr>
              <w:keepNext/>
              <w:autoSpaceDE w:val="0"/>
              <w:autoSpaceDN w:val="0"/>
              <w:adjustRightInd w:val="0"/>
              <w:ind w:left="105" w:right="24" w:firstLine="2"/>
              <w:jc w:val="left"/>
              <w:rPr>
                <w:rFonts w:ascii="ISOCPEUR" w:hAnsi="ISOCPEUR"/>
                <w:i/>
                <w:sz w:val="28"/>
                <w:szCs w:val="28"/>
              </w:rPr>
            </w:pPr>
            <w:r>
              <w:rPr>
                <w:rFonts w:ascii="ISOCPEUR" w:hAnsi="ISOCPEUR"/>
                <w:i/>
                <w:sz w:val="28"/>
                <w:szCs w:val="28"/>
              </w:rPr>
              <w:t>Алгоритм работы системы пожарной сигнализации</w:t>
            </w:r>
          </w:p>
        </w:tc>
        <w:tc>
          <w:tcPr>
            <w:tcW w:w="1702" w:type="dxa"/>
            <w:tcBorders>
              <w:left w:val="single" w:sz="8" w:space="0" w:color="auto"/>
              <w:bottom w:val="single" w:sz="4" w:space="0" w:color="auto"/>
              <w:right w:val="single" w:sz="4" w:space="0" w:color="auto"/>
            </w:tcBorders>
            <w:shd w:val="clear" w:color="auto" w:fill="auto"/>
            <w:vAlign w:val="center"/>
          </w:tcPr>
          <w:p w14:paraId="1142322E" w14:textId="77777777" w:rsidR="0039056D" w:rsidRPr="00CA102A" w:rsidRDefault="0039056D" w:rsidP="0039056D">
            <w:pPr>
              <w:ind w:right="2" w:firstLine="44"/>
              <w:jc w:val="left"/>
              <w:rPr>
                <w:rFonts w:ascii="ISOCPEUR" w:hAnsi="ISOCPEUR"/>
                <w:i/>
                <w:sz w:val="28"/>
                <w:szCs w:val="28"/>
              </w:rPr>
            </w:pPr>
          </w:p>
        </w:tc>
      </w:tr>
    </w:tbl>
    <w:p w14:paraId="311BDC62" w14:textId="77777777" w:rsidR="00CA102A" w:rsidRPr="00CA102A" w:rsidRDefault="00CA102A" w:rsidP="00CA102A">
      <w:pPr>
        <w:ind w:left="0" w:right="0" w:firstLine="720"/>
        <w:jc w:val="left"/>
        <w:rPr>
          <w:rFonts w:ascii="ISOCPEUR" w:hAnsi="ISOCPEUR"/>
          <w:b/>
          <w:i/>
          <w:sz w:val="28"/>
          <w:szCs w:val="28"/>
        </w:rPr>
      </w:pPr>
    </w:p>
    <w:p w14:paraId="14E25D18" w14:textId="77777777" w:rsidR="00CA102A" w:rsidRPr="00CA102A" w:rsidRDefault="00CA102A" w:rsidP="00CA102A">
      <w:pPr>
        <w:ind w:left="0" w:right="0"/>
        <w:jc w:val="left"/>
        <w:rPr>
          <w:rFonts w:ascii="ISOCPEUR" w:hAnsi="ISOCPEUR"/>
          <w:b/>
          <w:i/>
          <w:sz w:val="28"/>
          <w:szCs w:val="28"/>
        </w:rPr>
      </w:pPr>
      <w:r w:rsidRPr="00CA102A">
        <w:rPr>
          <w:rFonts w:ascii="ISOCPEUR" w:hAnsi="ISOCPEUR"/>
          <w:b/>
          <w:i/>
          <w:sz w:val="28"/>
          <w:szCs w:val="28"/>
        </w:rPr>
        <w:br w:type="page"/>
      </w:r>
    </w:p>
    <w:p w14:paraId="4B1A0BC1" w14:textId="77777777" w:rsidR="00CA102A" w:rsidRPr="00CA102A" w:rsidRDefault="00CA102A" w:rsidP="00CA102A">
      <w:pPr>
        <w:autoSpaceDE w:val="0"/>
        <w:autoSpaceDN w:val="0"/>
        <w:adjustRightInd w:val="0"/>
        <w:spacing w:line="216" w:lineRule="auto"/>
        <w:ind w:left="284" w:right="565" w:firstLine="720"/>
        <w:jc w:val="center"/>
        <w:rPr>
          <w:rFonts w:ascii="ISOCPEUR" w:hAnsi="ISOCPEUR"/>
          <w:b/>
          <w:i/>
          <w:sz w:val="28"/>
          <w:szCs w:val="28"/>
        </w:rPr>
      </w:pPr>
      <w:r w:rsidRPr="00CA102A">
        <w:rPr>
          <w:rFonts w:ascii="ISOCPEUR" w:hAnsi="ISOCPEUR"/>
          <w:b/>
          <w:i/>
          <w:sz w:val="28"/>
          <w:szCs w:val="28"/>
        </w:rPr>
        <w:lastRenderedPageBreak/>
        <w:t>ОБЩИЕ УКАЗАНИЯ</w:t>
      </w:r>
    </w:p>
    <w:p w14:paraId="4141C122" w14:textId="77777777" w:rsidR="00CA102A" w:rsidRPr="00CA102A" w:rsidRDefault="00CA102A" w:rsidP="00CA102A">
      <w:pPr>
        <w:autoSpaceDE w:val="0"/>
        <w:autoSpaceDN w:val="0"/>
        <w:adjustRightInd w:val="0"/>
        <w:spacing w:line="216" w:lineRule="auto"/>
        <w:ind w:left="284" w:right="565" w:firstLine="720"/>
        <w:rPr>
          <w:rFonts w:ascii="ISOCPEUR" w:hAnsi="ISOCPEUR"/>
          <w:i/>
          <w:sz w:val="28"/>
          <w:szCs w:val="28"/>
        </w:rPr>
      </w:pPr>
    </w:p>
    <w:p w14:paraId="76C31DBC" w14:textId="294A0DF5"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 xml:space="preserve">Настоящей рабочей документацией предусматривается оснащение </w:t>
      </w:r>
      <w:r w:rsidR="00D36524" w:rsidRPr="00D36524">
        <w:rPr>
          <w:rFonts w:ascii="ISOCPEUR" w:hAnsi="ISOCPEUR"/>
          <w:i/>
          <w:iCs/>
          <w:sz w:val="28"/>
          <w:szCs w:val="28"/>
        </w:rPr>
        <w:t>Спорткомплекс</w:t>
      </w:r>
      <w:r w:rsidR="00D36524">
        <w:rPr>
          <w:rFonts w:ascii="ISOCPEUR" w:hAnsi="ISOCPEUR"/>
          <w:i/>
          <w:iCs/>
          <w:sz w:val="28"/>
          <w:szCs w:val="28"/>
        </w:rPr>
        <w:t>а</w:t>
      </w:r>
      <w:r w:rsidR="00D36524" w:rsidRPr="00D36524">
        <w:rPr>
          <w:rFonts w:ascii="ISOCPEUR" w:hAnsi="ISOCPEUR"/>
          <w:i/>
          <w:iCs/>
          <w:sz w:val="28"/>
          <w:szCs w:val="28"/>
        </w:rPr>
        <w:t xml:space="preserve"> по адресу: город Санкт-Петербург, улица </w:t>
      </w:r>
      <w:proofErr w:type="spellStart"/>
      <w:r w:rsidR="00D36524" w:rsidRPr="00D36524">
        <w:rPr>
          <w:rFonts w:ascii="ISOCPEUR" w:hAnsi="ISOCPEUR"/>
          <w:i/>
          <w:iCs/>
          <w:sz w:val="28"/>
          <w:szCs w:val="28"/>
        </w:rPr>
        <w:t>Сердобольская</w:t>
      </w:r>
      <w:proofErr w:type="spellEnd"/>
      <w:r w:rsidR="00D36524" w:rsidRPr="00D36524">
        <w:rPr>
          <w:rFonts w:ascii="ISOCPEUR" w:hAnsi="ISOCPEUR"/>
          <w:i/>
          <w:iCs/>
          <w:sz w:val="28"/>
          <w:szCs w:val="28"/>
        </w:rPr>
        <w:t>, дом 65</w:t>
      </w:r>
      <w:r w:rsidRPr="00172507">
        <w:rPr>
          <w:rFonts w:ascii="ISOCPEUR" w:hAnsi="ISOCPEUR"/>
          <w:i/>
          <w:iCs/>
          <w:sz w:val="28"/>
          <w:szCs w:val="28"/>
        </w:rPr>
        <w:t xml:space="preserve"> (далее - Объект) системой пожарной </w:t>
      </w:r>
      <w:r w:rsidR="00D36524">
        <w:rPr>
          <w:rFonts w:ascii="ISOCPEUR" w:hAnsi="ISOCPEUR"/>
          <w:i/>
          <w:iCs/>
          <w:sz w:val="28"/>
          <w:szCs w:val="28"/>
        </w:rPr>
        <w:t>защиты</w:t>
      </w:r>
      <w:r w:rsidRPr="00172507">
        <w:rPr>
          <w:rFonts w:ascii="ISOCPEUR" w:hAnsi="ISOCPEUR"/>
          <w:i/>
          <w:iCs/>
          <w:sz w:val="28"/>
          <w:szCs w:val="28"/>
        </w:rPr>
        <w:t xml:space="preserve"> (СП</w:t>
      </w:r>
      <w:r w:rsidR="00D36524">
        <w:rPr>
          <w:rFonts w:ascii="ISOCPEUR" w:hAnsi="ISOCPEUR"/>
          <w:i/>
          <w:iCs/>
          <w:sz w:val="28"/>
          <w:szCs w:val="28"/>
        </w:rPr>
        <w:t>З</w:t>
      </w:r>
      <w:r w:rsidRPr="00172507">
        <w:rPr>
          <w:rFonts w:ascii="ISOCPEUR" w:hAnsi="ISOCPEUR"/>
          <w:i/>
          <w:iCs/>
          <w:sz w:val="28"/>
          <w:szCs w:val="28"/>
        </w:rPr>
        <w:t>)  в составе:</w:t>
      </w:r>
    </w:p>
    <w:p w14:paraId="3658A0F8"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система пожарной сигнализации (СПС);</w:t>
      </w:r>
    </w:p>
    <w:p w14:paraId="012424B0"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системой оповещения и управления эвакуацией (СОУЭ).</w:t>
      </w:r>
    </w:p>
    <w:p w14:paraId="62A01833"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Рабочая документация выполнена на основании:</w:t>
      </w:r>
    </w:p>
    <w:p w14:paraId="32CD596F"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задания на проектирование;</w:t>
      </w:r>
    </w:p>
    <w:p w14:paraId="0AECD4C3" w14:textId="2BB5B1EA"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архитектурно-строительно</w:t>
      </w:r>
      <w:r>
        <w:rPr>
          <w:rFonts w:ascii="ISOCPEUR" w:hAnsi="ISOCPEUR"/>
          <w:i/>
          <w:iCs/>
          <w:sz w:val="28"/>
          <w:szCs w:val="28"/>
        </w:rPr>
        <w:t>го решения</w:t>
      </w:r>
      <w:r w:rsidRPr="00172507">
        <w:rPr>
          <w:rFonts w:ascii="ISOCPEUR" w:hAnsi="ISOCPEUR"/>
          <w:i/>
          <w:iCs/>
          <w:sz w:val="28"/>
          <w:szCs w:val="28"/>
        </w:rPr>
        <w:t>.</w:t>
      </w:r>
    </w:p>
    <w:p w14:paraId="3AAB03B9" w14:textId="77777777" w:rsidR="00172507" w:rsidRPr="0039056D"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r>
      <w:r w:rsidRPr="0039056D">
        <w:rPr>
          <w:rFonts w:ascii="ISOCPEUR" w:hAnsi="ISOCPEUR"/>
          <w:i/>
          <w:iCs/>
          <w:sz w:val="28"/>
          <w:szCs w:val="28"/>
        </w:rPr>
        <w:t>Рабочая документация разработана в соответствии с требованиями действующих нормативных документов:</w:t>
      </w:r>
    </w:p>
    <w:p w14:paraId="4DBAA39A"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Федеральный закон Российской Федерации от 22 июня 2008 г. № 123-ФЗ «Технический регламент о требованиях пожарной безопасности»;</w:t>
      </w:r>
    </w:p>
    <w:p w14:paraId="0C232B28"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Постановление Правительства Российской Федерации от 16 февраля 2008 г. N 87 г. Москва;</w:t>
      </w:r>
    </w:p>
    <w:p w14:paraId="3C3B59B3" w14:textId="31F90680"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Постановление Правительства РФ</w:t>
      </w:r>
      <w:r w:rsidR="006E747B" w:rsidRPr="0039056D">
        <w:t xml:space="preserve"> </w:t>
      </w:r>
      <w:r w:rsidR="006E747B" w:rsidRPr="0039056D">
        <w:rPr>
          <w:rFonts w:ascii="ISOCPEUR" w:hAnsi="ISOCPEUR"/>
          <w:i/>
          <w:iCs/>
          <w:sz w:val="28"/>
          <w:szCs w:val="28"/>
        </w:rPr>
        <w:t>от 16.09.2020 N 1479</w:t>
      </w:r>
      <w:r w:rsidRPr="0039056D">
        <w:rPr>
          <w:rFonts w:ascii="ISOCPEUR" w:hAnsi="ISOCPEUR"/>
          <w:i/>
          <w:iCs/>
          <w:sz w:val="28"/>
          <w:szCs w:val="28"/>
        </w:rPr>
        <w:t xml:space="preserve"> «О противопожарном режиме». Правила противопожарного режима в Российской Федерации»;</w:t>
      </w:r>
    </w:p>
    <w:p w14:paraId="4BECFC65"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1.13130.2020. «Свод правил. Системы противопожарной защиты. Эвакуационные пути и выходы»;</w:t>
      </w:r>
    </w:p>
    <w:p w14:paraId="5D9B9CC2" w14:textId="07669751"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3.13130.20</w:t>
      </w:r>
      <w:r w:rsidR="006E747B" w:rsidRPr="0039056D">
        <w:rPr>
          <w:rFonts w:ascii="ISOCPEUR" w:hAnsi="ISOCPEUR"/>
          <w:i/>
          <w:iCs/>
          <w:sz w:val="28"/>
          <w:szCs w:val="28"/>
        </w:rPr>
        <w:t>26</w:t>
      </w:r>
      <w:r w:rsidRPr="0039056D">
        <w:rPr>
          <w:rFonts w:ascii="ISOCPEUR" w:hAnsi="ISOCPEUR"/>
          <w:i/>
          <w:iCs/>
          <w:sz w:val="28"/>
          <w:szCs w:val="28"/>
        </w:rPr>
        <w:t xml:space="preserve"> </w:t>
      </w:r>
      <w:r w:rsidR="006E747B" w:rsidRPr="0039056D">
        <w:rPr>
          <w:rFonts w:ascii="ISOCPEUR" w:hAnsi="ISOCPEUR"/>
          <w:i/>
          <w:iCs/>
          <w:sz w:val="28"/>
          <w:szCs w:val="28"/>
        </w:rPr>
        <w:t>«Системы противопожарной защиты. Система оповещения и управления эвакуацией людей при пожаре. Требования пожарной безопасности»</w:t>
      </w:r>
      <w:r w:rsidRPr="0039056D">
        <w:rPr>
          <w:rFonts w:ascii="ISOCPEUR" w:hAnsi="ISOCPEUR"/>
          <w:i/>
          <w:iCs/>
          <w:sz w:val="28"/>
          <w:szCs w:val="28"/>
        </w:rPr>
        <w:t>;</w:t>
      </w:r>
    </w:p>
    <w:p w14:paraId="35D9B829"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0B97FCE" w14:textId="2BBBEA8D" w:rsidR="00E44709" w:rsidRPr="0039056D" w:rsidRDefault="00E44709"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 xml:space="preserve">    -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7C7AD621" w14:textId="06006ABD"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 </w:t>
      </w:r>
      <w:r w:rsidR="006E747B" w:rsidRPr="0039056D">
        <w:rPr>
          <w:rFonts w:ascii="ISOCPEUR" w:hAnsi="ISOCPEUR"/>
          <w:i/>
          <w:iCs/>
          <w:sz w:val="28"/>
          <w:szCs w:val="28"/>
        </w:rPr>
        <w:t>СП 6.13130.2025 «Система обеспечения пожарной безопасности объекта защиты. Электроустановки низковольтные. Требования пожарной безопасности»</w:t>
      </w:r>
      <w:r w:rsidRPr="0039056D">
        <w:rPr>
          <w:rFonts w:ascii="ISOCPEUR" w:hAnsi="ISOCPEUR"/>
          <w:i/>
          <w:iCs/>
          <w:sz w:val="28"/>
          <w:szCs w:val="28"/>
        </w:rPr>
        <w:t>;</w:t>
      </w:r>
    </w:p>
    <w:p w14:paraId="0F75BD02"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7.13130.2013 «Отопление, вентиляция и кондиционирование»;</w:t>
      </w:r>
    </w:p>
    <w:p w14:paraId="32E0A382"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51.13330.2011 «Защита от шума»;</w:t>
      </w:r>
    </w:p>
    <w:p w14:paraId="6EED8B64" w14:textId="142B1294"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118.13330.20</w:t>
      </w:r>
      <w:r w:rsidR="008D2113" w:rsidRPr="0039056D">
        <w:rPr>
          <w:rFonts w:ascii="ISOCPEUR" w:hAnsi="ISOCPEUR"/>
          <w:i/>
          <w:iCs/>
          <w:sz w:val="28"/>
          <w:szCs w:val="28"/>
        </w:rPr>
        <w:t>2</w:t>
      </w:r>
      <w:r w:rsidRPr="0039056D">
        <w:rPr>
          <w:rFonts w:ascii="ISOCPEUR" w:hAnsi="ISOCPEUR"/>
          <w:i/>
          <w:iCs/>
          <w:sz w:val="28"/>
          <w:szCs w:val="28"/>
        </w:rPr>
        <w:t>2 «Общественные здания и сооружения»;</w:t>
      </w:r>
    </w:p>
    <w:p w14:paraId="2A095B03" w14:textId="3448BAF0"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СП 134.13330.20</w:t>
      </w:r>
      <w:r w:rsidR="008D2113" w:rsidRPr="0039056D">
        <w:rPr>
          <w:rFonts w:ascii="ISOCPEUR" w:hAnsi="ISOCPEUR"/>
          <w:i/>
          <w:iCs/>
          <w:sz w:val="28"/>
          <w:szCs w:val="28"/>
        </w:rPr>
        <w:t>2</w:t>
      </w:r>
      <w:r w:rsidRPr="0039056D">
        <w:rPr>
          <w:rFonts w:ascii="ISOCPEUR" w:hAnsi="ISOCPEUR"/>
          <w:i/>
          <w:iCs/>
          <w:sz w:val="28"/>
          <w:szCs w:val="28"/>
        </w:rPr>
        <w:t>2 «Системы электросвязи зданий и сооружений. Основные положения проектирования»;</w:t>
      </w:r>
    </w:p>
    <w:p w14:paraId="43F55A48"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ГОСТ 53325-2012 «Техника пожарная. Технические средства пожарной автоматики. Общие технические требования и методы испытаний»;</w:t>
      </w:r>
    </w:p>
    <w:p w14:paraId="36954DFB" w14:textId="7AD6843F"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 </w:t>
      </w:r>
      <w:r w:rsidR="006E747B" w:rsidRPr="0039056D">
        <w:rPr>
          <w:rFonts w:ascii="ISOCPEUR" w:hAnsi="ISOCPEUR"/>
          <w:i/>
          <w:iCs/>
          <w:sz w:val="28"/>
          <w:szCs w:val="28"/>
        </w:rPr>
        <w:t>ГОСТ Р 53316-2021</w:t>
      </w:r>
      <w:r w:rsidRPr="0039056D">
        <w:rPr>
          <w:rFonts w:ascii="ISOCPEUR" w:hAnsi="ISOCPEUR"/>
          <w:i/>
          <w:iCs/>
          <w:sz w:val="28"/>
          <w:szCs w:val="28"/>
        </w:rPr>
        <w:t xml:space="preserve"> </w:t>
      </w:r>
      <w:r w:rsidR="006E747B" w:rsidRPr="0039056D">
        <w:rPr>
          <w:rFonts w:ascii="ISOCPEUR" w:hAnsi="ISOCPEUR"/>
          <w:i/>
          <w:iCs/>
          <w:sz w:val="28"/>
          <w:szCs w:val="28"/>
        </w:rPr>
        <w:t>«Электропроводки. Сохранение работоспособности в условиях стандартного температурного режима пожара. Методы испытаний»</w:t>
      </w:r>
    </w:p>
    <w:p w14:paraId="18DD5726"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ГОСТ 31565-2012 «Кабельные изделия. Требования пожарной безопасности»;</w:t>
      </w:r>
    </w:p>
    <w:p w14:paraId="7E6512C9" w14:textId="55FA465C"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ГОСТ Р 21.101-202</w:t>
      </w:r>
      <w:r w:rsidR="008D2113" w:rsidRPr="0039056D">
        <w:rPr>
          <w:rFonts w:ascii="ISOCPEUR" w:hAnsi="ISOCPEUR"/>
          <w:i/>
          <w:iCs/>
          <w:sz w:val="28"/>
          <w:szCs w:val="28"/>
        </w:rPr>
        <w:t>6</w:t>
      </w:r>
      <w:r w:rsidRPr="0039056D">
        <w:rPr>
          <w:rFonts w:ascii="ISOCPEUR" w:hAnsi="ISOCPEUR"/>
          <w:i/>
          <w:iCs/>
          <w:sz w:val="28"/>
          <w:szCs w:val="28"/>
        </w:rPr>
        <w:t xml:space="preserve"> «</w:t>
      </w:r>
      <w:r w:rsidR="008D2113" w:rsidRPr="0039056D">
        <w:rPr>
          <w:rFonts w:ascii="ISOCPEUR" w:hAnsi="ISOCPEUR"/>
          <w:i/>
          <w:iCs/>
          <w:sz w:val="28"/>
          <w:szCs w:val="28"/>
        </w:rPr>
        <w:t>Система проектной документации для строительства. Основные требования к проектной и рабочей документации</w:t>
      </w:r>
      <w:r w:rsidRPr="0039056D">
        <w:rPr>
          <w:rFonts w:ascii="ISOCPEUR" w:hAnsi="ISOCPEUR"/>
          <w:i/>
          <w:iCs/>
          <w:sz w:val="28"/>
          <w:szCs w:val="28"/>
        </w:rPr>
        <w:t>»;</w:t>
      </w:r>
    </w:p>
    <w:p w14:paraId="068E9BE3"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ГОСТ 21.408-2013 «СПДС. Правила выполнения рабочей документации автоматизации технологических процессов»;</w:t>
      </w:r>
    </w:p>
    <w:p w14:paraId="27FF187A"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78E0F9DB" w14:textId="675481A9" w:rsidR="00E44709" w:rsidRPr="0039056D" w:rsidRDefault="00E44709"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 xml:space="preserve">    -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05ABEF7"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ГОСТ 28130-89 «Пожарная техника. Огнетушители, установки пожаротушения и пожарной сигнализации. Обозначения условные графические»;</w:t>
      </w:r>
    </w:p>
    <w:p w14:paraId="345CB783"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ПУЭ изд.7 «Правила устройства электроустановок»;</w:t>
      </w:r>
    </w:p>
    <w:p w14:paraId="5EE53C07" w14:textId="25F3EACB" w:rsidR="00CA102A"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r>
      <w:r w:rsidR="00E44709" w:rsidRPr="0039056D">
        <w:rPr>
          <w:rFonts w:ascii="ISOCPEUR" w:hAnsi="ISOCPEUR"/>
          <w:i/>
          <w:iCs/>
          <w:sz w:val="28"/>
          <w:szCs w:val="28"/>
        </w:rPr>
        <w:t>- Стандарт организации СТФВ.425551.029.Д5 Радиосистема "Стрелец-ПРО". Проектирование. Ред 2.0 от 15.08.2025 г.</w:t>
      </w:r>
    </w:p>
    <w:p w14:paraId="45FD6D65" w14:textId="265A94EF" w:rsidR="00172507" w:rsidRPr="0039056D" w:rsidRDefault="00172507" w:rsidP="00172507">
      <w:pPr>
        <w:tabs>
          <w:tab w:val="left" w:pos="142"/>
        </w:tabs>
        <w:ind w:left="284" w:right="589" w:firstLine="720"/>
        <w:rPr>
          <w:rFonts w:ascii="ISOCPEUR" w:hAnsi="ISOCPEUR"/>
          <w:i/>
          <w:iCs/>
          <w:sz w:val="28"/>
          <w:szCs w:val="28"/>
        </w:rPr>
      </w:pPr>
    </w:p>
    <w:p w14:paraId="4CF53761"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1. Основные проектные решения.</w:t>
      </w:r>
    </w:p>
    <w:p w14:paraId="765A5994" w14:textId="77777777" w:rsidR="00172507" w:rsidRPr="0039056D" w:rsidRDefault="00172507" w:rsidP="00172507">
      <w:pPr>
        <w:tabs>
          <w:tab w:val="left" w:pos="142"/>
        </w:tabs>
        <w:ind w:left="284" w:right="589" w:firstLine="720"/>
        <w:rPr>
          <w:rFonts w:ascii="ISOCPEUR" w:hAnsi="ISOCPEUR"/>
          <w:i/>
          <w:iCs/>
          <w:sz w:val="28"/>
          <w:szCs w:val="28"/>
        </w:rPr>
      </w:pPr>
    </w:p>
    <w:p w14:paraId="72926A74" w14:textId="77777777" w:rsidR="0020309C" w:rsidRPr="0039056D" w:rsidRDefault="00172507" w:rsidP="0020309C">
      <w:pPr>
        <w:tabs>
          <w:tab w:val="left" w:pos="142"/>
        </w:tabs>
        <w:ind w:left="284" w:right="589" w:firstLine="720"/>
        <w:rPr>
          <w:rFonts w:ascii="ISOCPEUR" w:hAnsi="ISOCPEUR"/>
          <w:i/>
          <w:iCs/>
          <w:sz w:val="28"/>
          <w:szCs w:val="28"/>
        </w:rPr>
      </w:pPr>
      <w:r w:rsidRPr="0039056D">
        <w:rPr>
          <w:rFonts w:ascii="ISOCPEUR" w:hAnsi="ISOCPEUR"/>
          <w:i/>
          <w:iCs/>
          <w:sz w:val="28"/>
          <w:szCs w:val="28"/>
        </w:rPr>
        <w:tab/>
      </w:r>
      <w:r w:rsidR="0020309C" w:rsidRPr="0039056D">
        <w:rPr>
          <w:rFonts w:ascii="ISOCPEUR" w:hAnsi="ISOCPEUR"/>
          <w:i/>
          <w:iCs/>
          <w:sz w:val="28"/>
          <w:szCs w:val="28"/>
        </w:rPr>
        <w:t xml:space="preserve">Спортивный комплекс расположен по адресу: г. Санкт-Петербург, ул. </w:t>
      </w:r>
      <w:proofErr w:type="spellStart"/>
      <w:r w:rsidR="0020309C" w:rsidRPr="0039056D">
        <w:rPr>
          <w:rFonts w:ascii="ISOCPEUR" w:hAnsi="ISOCPEUR"/>
          <w:i/>
          <w:iCs/>
          <w:sz w:val="28"/>
          <w:szCs w:val="28"/>
        </w:rPr>
        <w:t>Сердобольская</w:t>
      </w:r>
      <w:proofErr w:type="spellEnd"/>
      <w:r w:rsidR="0020309C" w:rsidRPr="0039056D">
        <w:rPr>
          <w:rFonts w:ascii="ISOCPEUR" w:hAnsi="ISOCPEUR"/>
          <w:i/>
          <w:iCs/>
          <w:sz w:val="28"/>
          <w:szCs w:val="28"/>
        </w:rPr>
        <w:t>, 65.</w:t>
      </w:r>
    </w:p>
    <w:p w14:paraId="760ADAE6" w14:textId="66DF4EE9" w:rsidR="0020309C" w:rsidRPr="0039056D" w:rsidRDefault="0020309C" w:rsidP="0020309C">
      <w:pPr>
        <w:tabs>
          <w:tab w:val="left" w:pos="142"/>
        </w:tabs>
        <w:ind w:left="284" w:right="589" w:firstLine="720"/>
        <w:rPr>
          <w:rFonts w:ascii="ISOCPEUR" w:hAnsi="ISOCPEUR"/>
          <w:i/>
          <w:iCs/>
          <w:sz w:val="28"/>
          <w:szCs w:val="28"/>
        </w:rPr>
      </w:pPr>
      <w:r w:rsidRPr="0039056D">
        <w:rPr>
          <w:rFonts w:ascii="ISOCPEUR" w:hAnsi="ISOCPEUR"/>
          <w:i/>
          <w:iCs/>
          <w:sz w:val="28"/>
          <w:szCs w:val="28"/>
        </w:rPr>
        <w:t xml:space="preserve"> Спортивный комплекс (объект), представляет из себя отдельно-стоящее двухэтажное здание. В спортивном комплексе расположены спортивные залы, раздевалки и административно-хозяйственные помещения.  Перекрытие между первым и вторым этажом железобетонное, перекрытие второго этажа выполнено из металлопрофиля на металлопрофиль уложена мягкая кровля. Некоторые помещения первого этажа имеют </w:t>
      </w:r>
      <w:proofErr w:type="spellStart"/>
      <w:r w:rsidRPr="0039056D">
        <w:rPr>
          <w:rFonts w:ascii="ISOCPEUR" w:hAnsi="ISOCPEUR"/>
          <w:i/>
          <w:iCs/>
          <w:sz w:val="28"/>
          <w:szCs w:val="28"/>
        </w:rPr>
        <w:t>фальшпотолок</w:t>
      </w:r>
      <w:proofErr w:type="spellEnd"/>
      <w:r w:rsidRPr="0039056D">
        <w:rPr>
          <w:rFonts w:ascii="ISOCPEUR" w:hAnsi="ISOCPEUR"/>
          <w:i/>
          <w:iCs/>
          <w:sz w:val="28"/>
          <w:szCs w:val="28"/>
        </w:rPr>
        <w:t xml:space="preserve"> типа "</w:t>
      </w:r>
      <w:proofErr w:type="spellStart"/>
      <w:r w:rsidRPr="0039056D">
        <w:rPr>
          <w:rFonts w:ascii="ISOCPEUR" w:hAnsi="ISOCPEUR"/>
          <w:i/>
          <w:iCs/>
          <w:sz w:val="28"/>
          <w:szCs w:val="28"/>
        </w:rPr>
        <w:t>армстронг</w:t>
      </w:r>
      <w:proofErr w:type="spellEnd"/>
      <w:r w:rsidRPr="0039056D">
        <w:rPr>
          <w:rFonts w:ascii="ISOCPEUR" w:hAnsi="ISOCPEUR"/>
          <w:i/>
          <w:iCs/>
          <w:sz w:val="28"/>
          <w:szCs w:val="28"/>
        </w:rPr>
        <w:t>" и "</w:t>
      </w:r>
      <w:proofErr w:type="spellStart"/>
      <w:r w:rsidRPr="0039056D">
        <w:rPr>
          <w:rFonts w:ascii="ISOCPEUR" w:hAnsi="ISOCPEUR"/>
          <w:i/>
          <w:iCs/>
          <w:sz w:val="28"/>
          <w:szCs w:val="28"/>
        </w:rPr>
        <w:t>грильято</w:t>
      </w:r>
      <w:proofErr w:type="spellEnd"/>
      <w:r w:rsidRPr="0039056D">
        <w:rPr>
          <w:rFonts w:ascii="ISOCPEUR" w:hAnsi="ISOCPEUR"/>
          <w:i/>
          <w:iCs/>
          <w:sz w:val="28"/>
          <w:szCs w:val="28"/>
        </w:rPr>
        <w:t xml:space="preserve">". Помещение круглосуточного пожарного поста предусмотрено на первом этаже в комнате охраны (пом.102). Основным видом пожарной нагрузки являются сгораемые и </w:t>
      </w:r>
      <w:proofErr w:type="spellStart"/>
      <w:r w:rsidRPr="0039056D">
        <w:rPr>
          <w:rFonts w:ascii="ISOCPEUR" w:hAnsi="ISOCPEUR"/>
          <w:i/>
          <w:iCs/>
          <w:sz w:val="28"/>
          <w:szCs w:val="28"/>
        </w:rPr>
        <w:t>трудносгораемые</w:t>
      </w:r>
      <w:proofErr w:type="spellEnd"/>
      <w:r w:rsidRPr="0039056D">
        <w:rPr>
          <w:rFonts w:ascii="ISOCPEUR" w:hAnsi="ISOCPEUR"/>
          <w:i/>
          <w:iCs/>
          <w:sz w:val="28"/>
          <w:szCs w:val="28"/>
        </w:rPr>
        <w:t xml:space="preserve"> вещества: дерево, картон, бумага. Класс пожара А (горение твердых горючих веществ). Агрессивных сред и взрывоопасных зон нет.</w:t>
      </w:r>
      <w:r w:rsidR="00E44709" w:rsidRPr="0039056D">
        <w:t xml:space="preserve"> </w:t>
      </w:r>
      <w:r w:rsidR="00E44709" w:rsidRPr="0039056D">
        <w:rPr>
          <w:rFonts w:ascii="ISOCPEUR" w:hAnsi="ISOCPEUR"/>
          <w:i/>
          <w:iCs/>
          <w:sz w:val="28"/>
          <w:szCs w:val="28"/>
        </w:rPr>
        <w:t>7.</w:t>
      </w:r>
      <w:r w:rsidR="00E44709" w:rsidRPr="0039056D">
        <w:rPr>
          <w:rFonts w:ascii="ISOCPEUR" w:hAnsi="ISOCPEUR"/>
          <w:i/>
          <w:iCs/>
          <w:sz w:val="28"/>
          <w:szCs w:val="28"/>
        </w:rPr>
        <w:tab/>
        <w:t>Спорткомплекс имеет класс функциональной пожарной опасности 3.6.</w:t>
      </w:r>
      <w:r w:rsidR="003F0BC7" w:rsidRPr="0039056D">
        <w:rPr>
          <w:rFonts w:ascii="ISOCPEUR" w:hAnsi="ISOCPEUR"/>
          <w:i/>
          <w:iCs/>
          <w:sz w:val="28"/>
          <w:szCs w:val="28"/>
        </w:rPr>
        <w:t xml:space="preserve"> </w:t>
      </w:r>
      <w:r w:rsidR="0039056D">
        <w:rPr>
          <w:rFonts w:ascii="ISOCPEUR" w:hAnsi="ISOCPEUR"/>
          <w:i/>
          <w:iCs/>
          <w:sz w:val="28"/>
          <w:szCs w:val="28"/>
        </w:rPr>
        <w:t xml:space="preserve">Общая площадь здания 8134 </w:t>
      </w:r>
      <w:proofErr w:type="spellStart"/>
      <w:r w:rsidR="0039056D">
        <w:rPr>
          <w:rFonts w:ascii="ISOCPEUR" w:hAnsi="ISOCPEUR"/>
          <w:i/>
          <w:iCs/>
          <w:sz w:val="28"/>
          <w:szCs w:val="28"/>
        </w:rPr>
        <w:t>кв.м</w:t>
      </w:r>
      <w:proofErr w:type="spellEnd"/>
      <w:r w:rsidR="0039056D">
        <w:rPr>
          <w:rFonts w:ascii="ISOCPEUR" w:hAnsi="ISOCPEUR"/>
          <w:i/>
          <w:iCs/>
          <w:sz w:val="28"/>
          <w:szCs w:val="28"/>
        </w:rPr>
        <w:t>.</w:t>
      </w:r>
    </w:p>
    <w:p w14:paraId="197CA603" w14:textId="77777777" w:rsidR="0020309C" w:rsidRPr="0020309C" w:rsidRDefault="0020309C" w:rsidP="0020309C">
      <w:pPr>
        <w:tabs>
          <w:tab w:val="left" w:pos="142"/>
        </w:tabs>
        <w:ind w:left="284" w:right="589" w:firstLine="720"/>
        <w:rPr>
          <w:rFonts w:ascii="ISOCPEUR" w:hAnsi="ISOCPEUR"/>
          <w:i/>
          <w:iCs/>
          <w:sz w:val="28"/>
          <w:szCs w:val="28"/>
        </w:rPr>
      </w:pPr>
      <w:r w:rsidRPr="0039056D">
        <w:rPr>
          <w:rFonts w:ascii="ISOCPEUR" w:hAnsi="ISOCPEUR"/>
          <w:i/>
          <w:iCs/>
          <w:sz w:val="28"/>
          <w:szCs w:val="28"/>
        </w:rPr>
        <w:tab/>
        <w:t>Температура в помещениях не менее +20°,</w:t>
      </w:r>
      <w:r w:rsidRPr="0020309C">
        <w:rPr>
          <w:rFonts w:ascii="ISOCPEUR" w:hAnsi="ISOCPEUR"/>
          <w:i/>
          <w:iCs/>
          <w:sz w:val="28"/>
          <w:szCs w:val="28"/>
        </w:rPr>
        <w:t xml:space="preserve"> относительная влажность не более 75%, вентиляция принудительная.</w:t>
      </w:r>
    </w:p>
    <w:p w14:paraId="032B7EB3" w14:textId="5DF98FB0" w:rsidR="00172507" w:rsidRPr="00172507" w:rsidRDefault="0020309C" w:rsidP="0020309C">
      <w:pPr>
        <w:tabs>
          <w:tab w:val="left" w:pos="142"/>
        </w:tabs>
        <w:ind w:left="284" w:right="589" w:firstLine="720"/>
        <w:rPr>
          <w:rFonts w:ascii="ISOCPEUR" w:hAnsi="ISOCPEUR"/>
          <w:i/>
          <w:iCs/>
          <w:sz w:val="28"/>
          <w:szCs w:val="28"/>
        </w:rPr>
      </w:pPr>
      <w:r w:rsidRPr="0020309C">
        <w:rPr>
          <w:rFonts w:ascii="ISOCPEUR" w:hAnsi="ISOCPEUR"/>
          <w:i/>
          <w:iCs/>
          <w:sz w:val="28"/>
          <w:szCs w:val="28"/>
        </w:rPr>
        <w:tab/>
        <w:t>Запыленность, наличие агрессивных сред, источников тепла, дыма и вибрации - отсутствует.</w:t>
      </w:r>
      <w:r w:rsidR="00172507" w:rsidRPr="00172507">
        <w:rPr>
          <w:rFonts w:ascii="ISOCPEUR" w:hAnsi="ISOCPEUR"/>
          <w:i/>
          <w:iCs/>
          <w:sz w:val="28"/>
          <w:szCs w:val="28"/>
        </w:rPr>
        <w:tab/>
      </w:r>
    </w:p>
    <w:p w14:paraId="36A85D4A" w14:textId="05B3517F" w:rsidR="00172507" w:rsidRPr="0039056D"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r>
      <w:r w:rsidRPr="0039056D">
        <w:rPr>
          <w:rFonts w:ascii="ISOCPEUR" w:hAnsi="ISOCPEUR"/>
          <w:i/>
          <w:iCs/>
          <w:sz w:val="28"/>
          <w:szCs w:val="28"/>
        </w:rPr>
        <w:t xml:space="preserve">СПС, СОУЭ выполнены на базе </w:t>
      </w:r>
      <w:proofErr w:type="spellStart"/>
      <w:r w:rsidRPr="0039056D">
        <w:rPr>
          <w:rFonts w:ascii="ISOCPEUR" w:hAnsi="ISOCPEUR"/>
          <w:i/>
          <w:iCs/>
          <w:sz w:val="28"/>
          <w:szCs w:val="28"/>
        </w:rPr>
        <w:t>радиоканального</w:t>
      </w:r>
      <w:proofErr w:type="spellEnd"/>
      <w:r w:rsidRPr="0039056D">
        <w:rPr>
          <w:rFonts w:ascii="ISOCPEUR" w:hAnsi="ISOCPEUR"/>
          <w:i/>
          <w:iCs/>
          <w:sz w:val="28"/>
          <w:szCs w:val="28"/>
        </w:rPr>
        <w:t xml:space="preserve"> оборудования производства компании "Аргус-Спектр". Техническая реализация внутриобъектовой радиосистемы основана на использовании главного контроллера, опрашивающего по радиоканалу </w:t>
      </w:r>
      <w:r w:rsidR="00E44709" w:rsidRPr="0039056D">
        <w:rPr>
          <w:rFonts w:ascii="ISOCPEUR" w:hAnsi="ISOCPEUR"/>
          <w:i/>
          <w:iCs/>
          <w:sz w:val="28"/>
          <w:szCs w:val="28"/>
        </w:rPr>
        <w:t xml:space="preserve">адресные </w:t>
      </w:r>
      <w:r w:rsidRPr="0039056D">
        <w:rPr>
          <w:rFonts w:ascii="ISOCPEUR" w:hAnsi="ISOCPEUR"/>
          <w:i/>
          <w:iCs/>
          <w:sz w:val="28"/>
          <w:szCs w:val="28"/>
        </w:rPr>
        <w:t xml:space="preserve">дочерние устройства системы и осуществляющего управление ими. </w:t>
      </w:r>
    </w:p>
    <w:p w14:paraId="740FA591" w14:textId="30FFF429"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В качестве контроллера </w:t>
      </w:r>
      <w:proofErr w:type="spellStart"/>
      <w:r w:rsidRPr="0039056D">
        <w:rPr>
          <w:rFonts w:ascii="ISOCPEUR" w:hAnsi="ISOCPEUR"/>
          <w:i/>
          <w:iCs/>
          <w:sz w:val="28"/>
          <w:szCs w:val="28"/>
        </w:rPr>
        <w:t>радиоканальных</w:t>
      </w:r>
      <w:proofErr w:type="spellEnd"/>
      <w:r w:rsidRPr="0039056D">
        <w:rPr>
          <w:rFonts w:ascii="ISOCPEUR" w:hAnsi="ISOCPEUR"/>
          <w:i/>
          <w:iCs/>
          <w:sz w:val="28"/>
          <w:szCs w:val="28"/>
        </w:rPr>
        <w:t xml:space="preserve"> устройств сегмента применён </w:t>
      </w:r>
      <w:r w:rsidR="00751B8D" w:rsidRPr="0039056D">
        <w:rPr>
          <w:rFonts w:ascii="ISOCPEUR" w:hAnsi="ISOCPEUR"/>
          <w:i/>
          <w:iCs/>
          <w:sz w:val="28"/>
          <w:szCs w:val="28"/>
        </w:rPr>
        <w:t>Панель-3-ПРО исп. Л (вар. Р011-11)</w:t>
      </w:r>
    </w:p>
    <w:p w14:paraId="63C727D6" w14:textId="5E4BB521"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Управление </w:t>
      </w:r>
      <w:r w:rsidR="00E44709" w:rsidRPr="0039056D">
        <w:rPr>
          <w:rFonts w:ascii="ISOCPEUR" w:hAnsi="ISOCPEUR"/>
          <w:i/>
          <w:iCs/>
          <w:sz w:val="28"/>
          <w:szCs w:val="28"/>
        </w:rPr>
        <w:t>системой</w:t>
      </w:r>
      <w:r w:rsidRPr="0039056D">
        <w:rPr>
          <w:rFonts w:ascii="ISOCPEUR" w:hAnsi="ISOCPEUR"/>
          <w:i/>
          <w:iCs/>
          <w:sz w:val="28"/>
          <w:szCs w:val="28"/>
        </w:rPr>
        <w:t xml:space="preserve"> осуществляется с помощью контроллера </w:t>
      </w:r>
      <w:r w:rsidR="00751B8D" w:rsidRPr="0039056D">
        <w:rPr>
          <w:rFonts w:ascii="ISOCPEUR" w:hAnsi="ISOCPEUR"/>
          <w:i/>
          <w:iCs/>
          <w:sz w:val="28"/>
          <w:szCs w:val="28"/>
        </w:rPr>
        <w:t>Панель-3-ПРО исп. Л (вар. Р011-11)</w:t>
      </w:r>
      <w:r w:rsidRPr="0039056D">
        <w:rPr>
          <w:rFonts w:ascii="ISOCPEUR" w:hAnsi="ISOCPEUR"/>
          <w:i/>
          <w:iCs/>
          <w:sz w:val="28"/>
          <w:szCs w:val="28"/>
        </w:rPr>
        <w:t>. Осуществляется просмотр протокола событий в сегменте и управление системами СПС и СОУЭ.</w:t>
      </w:r>
    </w:p>
    <w:p w14:paraId="6A501A1A"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Состав оборудования пожарного поста (ПП):</w:t>
      </w:r>
    </w:p>
    <w:p w14:paraId="1E063DBA" w14:textId="4E5212BC"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 </w:t>
      </w:r>
      <w:r w:rsidR="00751B8D" w:rsidRPr="0039056D">
        <w:rPr>
          <w:rFonts w:ascii="ISOCPEUR" w:hAnsi="ISOCPEUR"/>
          <w:i/>
          <w:iCs/>
          <w:sz w:val="28"/>
          <w:szCs w:val="28"/>
        </w:rPr>
        <w:t>Прибор приемно-контрольный Панель-3-ПРО исп. Л (вар. Р011-11)</w:t>
      </w:r>
      <w:r w:rsidRPr="0039056D">
        <w:rPr>
          <w:rFonts w:ascii="ISOCPEUR" w:hAnsi="ISOCPEUR"/>
          <w:i/>
          <w:iCs/>
          <w:sz w:val="28"/>
          <w:szCs w:val="28"/>
        </w:rPr>
        <w:t>;</w:t>
      </w:r>
    </w:p>
    <w:p w14:paraId="2073E2E4" w14:textId="7B2A19EA" w:rsidR="00E44709" w:rsidRPr="0039056D" w:rsidRDefault="00C02A45"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 xml:space="preserve">   - Прибор речевого оповещения и управления эвакуацией пожарный Панель-</w:t>
      </w:r>
      <w:proofErr w:type="gramStart"/>
      <w:r w:rsidRPr="0039056D">
        <w:rPr>
          <w:rFonts w:ascii="ISOCPEUR" w:hAnsi="ISOCPEUR"/>
          <w:i/>
          <w:iCs/>
          <w:sz w:val="28"/>
          <w:szCs w:val="28"/>
        </w:rPr>
        <w:t>V</w:t>
      </w:r>
      <w:proofErr w:type="gramEnd"/>
      <w:r w:rsidRPr="0039056D">
        <w:rPr>
          <w:rFonts w:ascii="ISOCPEUR" w:hAnsi="ISOCPEUR"/>
          <w:i/>
          <w:iCs/>
          <w:sz w:val="28"/>
          <w:szCs w:val="28"/>
        </w:rPr>
        <w:t>-ПРО  исп. Л;</w:t>
      </w:r>
    </w:p>
    <w:p w14:paraId="707AB9B8" w14:textId="52A4FFBE"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 </w:t>
      </w:r>
      <w:r w:rsidR="00751B8D" w:rsidRPr="0039056D">
        <w:rPr>
          <w:rFonts w:ascii="ISOCPEUR" w:hAnsi="ISOCPEUR"/>
          <w:i/>
          <w:iCs/>
          <w:sz w:val="28"/>
          <w:szCs w:val="28"/>
        </w:rPr>
        <w:t xml:space="preserve">Блок индикации и управления БУ32-И (S3) </w:t>
      </w:r>
      <w:proofErr w:type="spellStart"/>
      <w:r w:rsidR="00751B8D" w:rsidRPr="0039056D">
        <w:rPr>
          <w:rFonts w:ascii="ISOCPEUR" w:hAnsi="ISOCPEUR"/>
          <w:i/>
          <w:iCs/>
          <w:sz w:val="28"/>
          <w:szCs w:val="28"/>
        </w:rPr>
        <w:t>исп</w:t>
      </w:r>
      <w:proofErr w:type="gramStart"/>
      <w:r w:rsidR="00751B8D" w:rsidRPr="0039056D">
        <w:rPr>
          <w:rFonts w:ascii="ISOCPEUR" w:hAnsi="ISOCPEUR"/>
          <w:i/>
          <w:iCs/>
          <w:sz w:val="28"/>
          <w:szCs w:val="28"/>
        </w:rPr>
        <w:t>.Л</w:t>
      </w:r>
      <w:proofErr w:type="spellEnd"/>
      <w:proofErr w:type="gramEnd"/>
      <w:r w:rsidRPr="0039056D">
        <w:rPr>
          <w:rFonts w:ascii="ISOCPEUR" w:hAnsi="ISOCPEUR"/>
          <w:i/>
          <w:iCs/>
          <w:sz w:val="28"/>
          <w:szCs w:val="28"/>
        </w:rPr>
        <w:t>;</w:t>
      </w:r>
    </w:p>
    <w:p w14:paraId="2F33CE0B" w14:textId="14EF31EC"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 </w:t>
      </w:r>
      <w:r w:rsidR="00751B8D" w:rsidRPr="0039056D">
        <w:rPr>
          <w:rFonts w:ascii="ISOCPEUR" w:hAnsi="ISOCPEUR"/>
          <w:i/>
          <w:iCs/>
          <w:sz w:val="28"/>
          <w:szCs w:val="28"/>
        </w:rPr>
        <w:t xml:space="preserve">Блок питания </w:t>
      </w:r>
      <w:r w:rsidR="00023573" w:rsidRPr="00023573">
        <w:rPr>
          <w:rFonts w:ascii="ISOCPEUR" w:hAnsi="ISOCPEUR"/>
          <w:i/>
          <w:iCs/>
          <w:sz w:val="28"/>
          <w:szCs w:val="28"/>
        </w:rPr>
        <w:t>БП-24/2,5 исп. Л</w:t>
      </w:r>
      <w:r w:rsidRPr="0039056D">
        <w:rPr>
          <w:rFonts w:ascii="ISOCPEUR" w:hAnsi="ISOCPEUR"/>
          <w:i/>
          <w:iCs/>
          <w:sz w:val="28"/>
          <w:szCs w:val="28"/>
        </w:rPr>
        <w:t>.</w:t>
      </w:r>
    </w:p>
    <w:p w14:paraId="1E7CFE19" w14:textId="59DBBCC8"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r>
      <w:proofErr w:type="gramStart"/>
      <w:r w:rsidRPr="0039056D">
        <w:rPr>
          <w:rFonts w:ascii="ISOCPEUR" w:hAnsi="ISOCPEUR"/>
          <w:i/>
          <w:iCs/>
          <w:sz w:val="28"/>
          <w:szCs w:val="28"/>
        </w:rPr>
        <w:t xml:space="preserve">В соответствии с данными предприятия-изготовителя (Руководство по эксплуатации на ИСБ "Стрелец-Интеграл" с оборудованием "Стрелец-ПРО" СПНК.425513.039 РЭ, ред. 2.0, п. 2.2.1.1),  максимальный уровень мощности </w:t>
      </w:r>
      <w:r w:rsidR="00C02A45" w:rsidRPr="0039056D">
        <w:rPr>
          <w:rFonts w:ascii="ISOCPEUR" w:hAnsi="ISOCPEUR"/>
          <w:i/>
          <w:iCs/>
          <w:sz w:val="28"/>
          <w:szCs w:val="28"/>
        </w:rPr>
        <w:t>радиоканала 25 мВт может обеспечить рабочую дальность в здании до 40 м.</w:t>
      </w:r>
      <w:r w:rsidRPr="0039056D">
        <w:rPr>
          <w:rFonts w:ascii="ISOCPEUR" w:hAnsi="ISOCPEUR"/>
          <w:i/>
          <w:iCs/>
          <w:sz w:val="28"/>
          <w:szCs w:val="28"/>
        </w:rPr>
        <w:t xml:space="preserve">  Размещение оборудования в здании выполнено на основе анализа планировок и  из условия обеспечения  30%-го эксплуатационного запаса бюджета мощности радиоканала.</w:t>
      </w:r>
      <w:proofErr w:type="gramEnd"/>
      <w:r w:rsidRPr="0039056D">
        <w:rPr>
          <w:rFonts w:ascii="ISOCPEUR" w:hAnsi="ISOCPEUR"/>
          <w:i/>
          <w:iCs/>
          <w:sz w:val="28"/>
          <w:szCs w:val="28"/>
        </w:rPr>
        <w:t xml:space="preserve">  Значение рабочей дальности передачи сигнала принято - до 17 м.  </w:t>
      </w:r>
    </w:p>
    <w:p w14:paraId="3C2CD1F6" w14:textId="6825FE68" w:rsidR="00172507" w:rsidRPr="0039056D" w:rsidRDefault="003F0BC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 xml:space="preserve">Для </w:t>
      </w:r>
      <w:proofErr w:type="spellStart"/>
      <w:r w:rsidRPr="0039056D">
        <w:rPr>
          <w:rFonts w:ascii="ISOCPEUR" w:hAnsi="ISOCPEUR"/>
          <w:i/>
          <w:iCs/>
          <w:sz w:val="28"/>
          <w:szCs w:val="28"/>
        </w:rPr>
        <w:t>радиопокрытия</w:t>
      </w:r>
      <w:proofErr w:type="spellEnd"/>
      <w:r w:rsidRPr="0039056D">
        <w:rPr>
          <w:rFonts w:ascii="ISOCPEUR" w:hAnsi="ISOCPEUR"/>
          <w:i/>
          <w:iCs/>
          <w:sz w:val="28"/>
          <w:szCs w:val="28"/>
        </w:rPr>
        <w:t xml:space="preserve"> всей площади этажа, применены контроллеры </w:t>
      </w:r>
      <w:proofErr w:type="spellStart"/>
      <w:r w:rsidRPr="0039056D">
        <w:rPr>
          <w:rFonts w:ascii="ISOCPEUR" w:hAnsi="ISOCPEUR"/>
          <w:i/>
          <w:iCs/>
          <w:sz w:val="28"/>
          <w:szCs w:val="28"/>
        </w:rPr>
        <w:t>радиоканальных</w:t>
      </w:r>
      <w:proofErr w:type="spellEnd"/>
      <w:r w:rsidRPr="0039056D">
        <w:rPr>
          <w:rFonts w:ascii="ISOCPEUR" w:hAnsi="ISOCPEUR"/>
          <w:i/>
          <w:iCs/>
          <w:sz w:val="28"/>
          <w:szCs w:val="28"/>
        </w:rPr>
        <w:t xml:space="preserve"> устройств РР-ПРО исп. Л, РР-V-ПРО исп. Л.</w:t>
      </w:r>
      <w:r w:rsidR="00172507" w:rsidRPr="0039056D">
        <w:rPr>
          <w:rFonts w:ascii="ISOCPEUR" w:hAnsi="ISOCPEUR"/>
          <w:i/>
          <w:iCs/>
          <w:sz w:val="28"/>
          <w:szCs w:val="28"/>
        </w:rPr>
        <w:t xml:space="preserve"> </w:t>
      </w:r>
    </w:p>
    <w:p w14:paraId="1E7F8BC8" w14:textId="77777777" w:rsidR="00172507" w:rsidRPr="0039056D" w:rsidRDefault="00172507" w:rsidP="00172507">
      <w:pPr>
        <w:tabs>
          <w:tab w:val="left" w:pos="142"/>
        </w:tabs>
        <w:ind w:left="284" w:right="589" w:firstLine="720"/>
        <w:rPr>
          <w:rFonts w:ascii="ISOCPEUR" w:hAnsi="ISOCPEUR"/>
          <w:i/>
          <w:iCs/>
          <w:sz w:val="28"/>
          <w:szCs w:val="28"/>
        </w:rPr>
      </w:pPr>
    </w:p>
    <w:p w14:paraId="1E224117"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1.1 Система пожарной сигнализации (СПС).</w:t>
      </w:r>
    </w:p>
    <w:p w14:paraId="2327C322" w14:textId="77777777" w:rsidR="00172507" w:rsidRPr="0039056D" w:rsidRDefault="00172507" w:rsidP="00172507">
      <w:pPr>
        <w:tabs>
          <w:tab w:val="left" w:pos="142"/>
        </w:tabs>
        <w:ind w:left="284" w:right="589" w:firstLine="720"/>
        <w:rPr>
          <w:rFonts w:ascii="ISOCPEUR" w:hAnsi="ISOCPEUR"/>
          <w:i/>
          <w:iCs/>
          <w:sz w:val="28"/>
          <w:szCs w:val="28"/>
        </w:rPr>
      </w:pPr>
    </w:p>
    <w:p w14:paraId="4775B689" w14:textId="1CD2BAB5"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В соответствии с требованиями СП 484.1311500.2020, площадь объекта разделена на зоны контроля </w:t>
      </w:r>
      <w:r w:rsidR="00751B8D" w:rsidRPr="0039056D">
        <w:rPr>
          <w:rFonts w:ascii="ISOCPEUR" w:hAnsi="ISOCPEUR"/>
          <w:i/>
          <w:iCs/>
          <w:sz w:val="28"/>
          <w:szCs w:val="28"/>
        </w:rPr>
        <w:t xml:space="preserve">системы </w:t>
      </w:r>
      <w:r w:rsidRPr="0039056D">
        <w:rPr>
          <w:rFonts w:ascii="ISOCPEUR" w:hAnsi="ISOCPEUR"/>
          <w:i/>
          <w:iCs/>
          <w:sz w:val="28"/>
          <w:szCs w:val="28"/>
        </w:rPr>
        <w:t>пожарной сигнализации (ЗК</w:t>
      </w:r>
      <w:r w:rsidR="00751B8D" w:rsidRPr="0039056D">
        <w:rPr>
          <w:rFonts w:ascii="ISOCPEUR" w:hAnsi="ISOCPEUR"/>
          <w:i/>
          <w:iCs/>
          <w:sz w:val="28"/>
          <w:szCs w:val="28"/>
        </w:rPr>
        <w:t>С</w:t>
      </w:r>
      <w:r w:rsidRPr="0039056D">
        <w:rPr>
          <w:rFonts w:ascii="ISOCPEUR" w:hAnsi="ISOCPEUR"/>
          <w:i/>
          <w:iCs/>
          <w:sz w:val="28"/>
          <w:szCs w:val="28"/>
        </w:rPr>
        <w:t>ПС) с целью определения места возникновения пожара. Деление учитывает размеры и планировку здания, наличие зон защиты других пожарных систем.</w:t>
      </w:r>
    </w:p>
    <w:p w14:paraId="09E86EAE"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В соответствии с требованиями СП 486.1311500.2020 извещателями СПС оснащаются все помещения, независимо от площади, кроме помещений:</w:t>
      </w:r>
    </w:p>
    <w:p w14:paraId="34EAB293"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с мокрыми процессами, душевых, плавательных бассейнов, санузлов, моечных;</w:t>
      </w:r>
    </w:p>
    <w:p w14:paraId="2AD16F12" w14:textId="445BCE89"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 </w:t>
      </w:r>
      <w:proofErr w:type="spellStart"/>
      <w:r w:rsidRPr="0039056D">
        <w:rPr>
          <w:rFonts w:ascii="ISOCPEUR" w:hAnsi="ISOCPEUR"/>
          <w:i/>
          <w:iCs/>
          <w:sz w:val="28"/>
          <w:szCs w:val="28"/>
        </w:rPr>
        <w:t>венткамер</w:t>
      </w:r>
      <w:proofErr w:type="spellEnd"/>
      <w:r w:rsidRPr="0039056D">
        <w:rPr>
          <w:rFonts w:ascii="ISOCPEUR" w:hAnsi="ISOCPEUR"/>
          <w:i/>
          <w:iCs/>
          <w:sz w:val="28"/>
          <w:szCs w:val="28"/>
        </w:rPr>
        <w:t xml:space="preserve"> (за исключением вытяжных, обслуживающих производственные помещения категории А или Б), насосных водоснабжения, бойлерных, тепловых пунктов</w:t>
      </w:r>
      <w:r w:rsidR="00C02A45" w:rsidRPr="0039056D">
        <w:rPr>
          <w:rFonts w:ascii="ISOCPEUR" w:hAnsi="ISOCPEUR"/>
          <w:i/>
          <w:iCs/>
          <w:sz w:val="28"/>
          <w:szCs w:val="28"/>
        </w:rPr>
        <w:t>,</w:t>
      </w:r>
      <w:r w:rsidR="00C02A45" w:rsidRPr="0039056D">
        <w:t xml:space="preserve"> </w:t>
      </w:r>
      <w:r w:rsidR="00C02A45" w:rsidRPr="0039056D">
        <w:rPr>
          <w:rFonts w:ascii="ISOCPEUR" w:hAnsi="ISOCPEUR"/>
          <w:i/>
          <w:iCs/>
          <w:sz w:val="28"/>
          <w:szCs w:val="28"/>
        </w:rPr>
        <w:t>помещений для инженерных коммуникаций водоснабжения и канализации;</w:t>
      </w:r>
    </w:p>
    <w:p w14:paraId="3F9ECBD2"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категории "Д" по пожарной опасности;</w:t>
      </w:r>
    </w:p>
    <w:p w14:paraId="49FE1FAA"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лестничных клеток;</w:t>
      </w:r>
    </w:p>
    <w:p w14:paraId="35119792"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тамбуров и тамбур-шлюзов.</w:t>
      </w:r>
    </w:p>
    <w:p w14:paraId="7EF09B92" w14:textId="1A6BD216"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Сигнал о пожаре формируется в соответствии с алгоритмом "</w:t>
      </w:r>
      <w:r w:rsidR="003F0BC7" w:rsidRPr="0039056D">
        <w:rPr>
          <w:rFonts w:ascii="ISOCPEUR" w:hAnsi="ISOCPEUR"/>
          <w:i/>
          <w:iCs/>
          <w:sz w:val="28"/>
          <w:szCs w:val="28"/>
        </w:rPr>
        <w:t>В</w:t>
      </w:r>
      <w:r w:rsidRPr="0039056D">
        <w:rPr>
          <w:rFonts w:ascii="ISOCPEUR" w:hAnsi="ISOCPEUR"/>
          <w:i/>
          <w:iCs/>
          <w:sz w:val="28"/>
          <w:szCs w:val="28"/>
        </w:rPr>
        <w:t xml:space="preserve">" по СП 484.1311500.2020: </w:t>
      </w:r>
      <w:r w:rsidR="00F75F50" w:rsidRPr="0039056D">
        <w:rPr>
          <w:rFonts w:ascii="ISOCPEUR" w:hAnsi="ISOCPEUR"/>
          <w:i/>
          <w:iCs/>
          <w:sz w:val="28"/>
          <w:szCs w:val="28"/>
        </w:rPr>
        <w:t>при срабатывании автоматического ИП и (или) дальнейшем повторном срабатывании этого же ИП за время не более 60 с, после процедуры автоматического перезапроса или срабатывании другого автоматического ИП той же ЗКСПС за время не более 60 с от момента срабатывания первого ИП той же ЗКСПС</w:t>
      </w:r>
      <w:r w:rsidRPr="0039056D">
        <w:rPr>
          <w:rFonts w:ascii="ISOCPEUR" w:hAnsi="ISOCPEUR"/>
          <w:i/>
          <w:iCs/>
          <w:sz w:val="28"/>
          <w:szCs w:val="28"/>
        </w:rPr>
        <w:t xml:space="preserve">. </w:t>
      </w:r>
      <w:r w:rsidR="00CC0149" w:rsidRPr="00CC0149">
        <w:rPr>
          <w:rFonts w:ascii="ISOCPEUR" w:hAnsi="ISOCPEUR"/>
          <w:i/>
          <w:iCs/>
          <w:sz w:val="28"/>
          <w:szCs w:val="28"/>
        </w:rPr>
        <w:t>Так же принятие решение о возникновении пожара осуществляется при срабатывании ИПР (</w:t>
      </w:r>
      <w:proofErr w:type="gramStart"/>
      <w:r w:rsidR="00CC0149" w:rsidRPr="00CC0149">
        <w:rPr>
          <w:rFonts w:ascii="ISOCPEUR" w:hAnsi="ISOCPEUR"/>
          <w:i/>
          <w:iCs/>
          <w:sz w:val="28"/>
          <w:szCs w:val="28"/>
        </w:rPr>
        <w:t>согласно положения</w:t>
      </w:r>
      <w:proofErr w:type="gramEnd"/>
      <w:r w:rsidR="00CC0149" w:rsidRPr="00CC0149">
        <w:rPr>
          <w:rFonts w:ascii="ISOCPEUR" w:hAnsi="ISOCPEUR"/>
          <w:i/>
          <w:iCs/>
          <w:sz w:val="28"/>
          <w:szCs w:val="28"/>
        </w:rPr>
        <w:t xml:space="preserve"> 7 указанного выше свода правил).</w:t>
      </w:r>
    </w:p>
    <w:p w14:paraId="6F8D2094"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xml:space="preserve">В соответствии с основным видом пожарной нагрузки в здании - сгораемые и трудно сгораемые вещества (дерево, картон, бумага), классом пожара А (горение твердых горючих веществ) - базовым видом пожарных извещателей являются дымовые пожарные извещатели. </w:t>
      </w:r>
    </w:p>
    <w:p w14:paraId="1427C761"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Оборудование системы пожарной сигнализации (СПС) обеспечивает:</w:t>
      </w:r>
    </w:p>
    <w:p w14:paraId="55188038"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формирование сигналов "Пожар" на ранней стадии развития пожара;</w:t>
      </w:r>
    </w:p>
    <w:p w14:paraId="27FBD616"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формирование сигнала на запуск системы оповещения;</w:t>
      </w:r>
    </w:p>
    <w:p w14:paraId="4FB485E6" w14:textId="4B09CF69"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формирование сигнала на разблокировку устройст</w:t>
      </w:r>
      <w:r w:rsidR="00751B8D" w:rsidRPr="0039056D">
        <w:rPr>
          <w:rFonts w:ascii="ISOCPEUR" w:hAnsi="ISOCPEUR"/>
          <w:i/>
          <w:iCs/>
          <w:sz w:val="28"/>
          <w:szCs w:val="28"/>
        </w:rPr>
        <w:t>в</w:t>
      </w:r>
      <w:r w:rsidRPr="0039056D">
        <w:rPr>
          <w:rFonts w:ascii="ISOCPEUR" w:hAnsi="ISOCPEUR"/>
          <w:i/>
          <w:iCs/>
          <w:sz w:val="28"/>
          <w:szCs w:val="28"/>
        </w:rPr>
        <w:t xml:space="preserve"> СКУД;</w:t>
      </w:r>
    </w:p>
    <w:p w14:paraId="5B819B34" w14:textId="7B4C6E2F"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формирование сигнала на отключение систем общеобменной вентиляции;</w:t>
      </w:r>
    </w:p>
    <w:p w14:paraId="3E2C07CC" w14:textId="65094EDE" w:rsidR="00F75F50" w:rsidRPr="0039056D" w:rsidRDefault="00F75F50"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 xml:space="preserve">    - формирование сигнала на включение системы дымоудаления; </w:t>
      </w:r>
    </w:p>
    <w:p w14:paraId="162BF1C9" w14:textId="77777777"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 контроль исправности  пожарных извещателей, приборов, наличии напряжения на основном и резервном источниках питания;</w:t>
      </w:r>
    </w:p>
    <w:p w14:paraId="2EE761F8" w14:textId="00CF4840" w:rsidR="00172507" w:rsidRPr="0039056D"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r>
      <w:r w:rsidR="002740C6" w:rsidRPr="0039056D">
        <w:rPr>
          <w:rFonts w:ascii="ISOCPEUR" w:hAnsi="ISOCPEUR"/>
          <w:i/>
          <w:iCs/>
          <w:sz w:val="28"/>
          <w:szCs w:val="28"/>
        </w:rPr>
        <w:t>- передачу данных о состоянии оборудования СПС в систему централизованного технического мониторинга организации, осуществляющей техническое обслуживание системы, посредством облачного сервиса «</w:t>
      </w:r>
      <w:proofErr w:type="spellStart"/>
      <w:r w:rsidR="002740C6" w:rsidRPr="0039056D">
        <w:rPr>
          <w:rFonts w:ascii="ISOCPEUR" w:hAnsi="ISOCPEUR"/>
          <w:i/>
          <w:iCs/>
          <w:sz w:val="28"/>
          <w:szCs w:val="28"/>
        </w:rPr>
        <w:t>Streletz-Cloud</w:t>
      </w:r>
      <w:proofErr w:type="spellEnd"/>
      <w:r w:rsidR="002740C6" w:rsidRPr="0039056D">
        <w:rPr>
          <w:rFonts w:ascii="ISOCPEUR" w:hAnsi="ISOCPEUR"/>
          <w:i/>
          <w:iCs/>
          <w:sz w:val="28"/>
          <w:szCs w:val="28"/>
        </w:rPr>
        <w:t>».</w:t>
      </w:r>
    </w:p>
    <w:p w14:paraId="7DA6388A" w14:textId="77777777" w:rsidR="00172507" w:rsidRPr="00172507" w:rsidRDefault="00172507" w:rsidP="00172507">
      <w:pPr>
        <w:tabs>
          <w:tab w:val="left" w:pos="142"/>
        </w:tabs>
        <w:ind w:left="284" w:right="589" w:firstLine="720"/>
        <w:rPr>
          <w:rFonts w:ascii="ISOCPEUR" w:hAnsi="ISOCPEUR"/>
          <w:i/>
          <w:iCs/>
          <w:sz w:val="28"/>
          <w:szCs w:val="28"/>
        </w:rPr>
      </w:pPr>
      <w:r w:rsidRPr="0039056D">
        <w:rPr>
          <w:rFonts w:ascii="ISOCPEUR" w:hAnsi="ISOCPEUR"/>
          <w:i/>
          <w:iCs/>
          <w:sz w:val="28"/>
          <w:szCs w:val="28"/>
        </w:rPr>
        <w:tab/>
        <w:t>В состав</w:t>
      </w:r>
      <w:r w:rsidRPr="00172507">
        <w:rPr>
          <w:rFonts w:ascii="ISOCPEUR" w:hAnsi="ISOCPEUR"/>
          <w:i/>
          <w:iCs/>
          <w:sz w:val="28"/>
          <w:szCs w:val="28"/>
        </w:rPr>
        <w:t xml:space="preserve"> дочерних устройств СПС входят следующие извещатели и исполнительные блоки:</w:t>
      </w:r>
    </w:p>
    <w:p w14:paraId="0BC0B6E1" w14:textId="77777777" w:rsidR="00751B8D" w:rsidRPr="00751B8D" w:rsidRDefault="00172507" w:rsidP="00751B8D">
      <w:pPr>
        <w:tabs>
          <w:tab w:val="left" w:pos="142"/>
        </w:tabs>
        <w:ind w:left="284" w:right="589" w:firstLine="720"/>
        <w:rPr>
          <w:rFonts w:ascii="ISOCPEUR" w:hAnsi="ISOCPEUR"/>
          <w:i/>
          <w:iCs/>
          <w:sz w:val="28"/>
          <w:szCs w:val="28"/>
        </w:rPr>
      </w:pPr>
      <w:r w:rsidRPr="00172507">
        <w:rPr>
          <w:rFonts w:ascii="ISOCPEUR" w:hAnsi="ISOCPEUR"/>
          <w:i/>
          <w:iCs/>
          <w:sz w:val="28"/>
          <w:szCs w:val="28"/>
        </w:rPr>
        <w:tab/>
        <w:t xml:space="preserve">- </w:t>
      </w:r>
      <w:proofErr w:type="spellStart"/>
      <w:r w:rsidR="00751B8D" w:rsidRPr="00751B8D">
        <w:rPr>
          <w:rFonts w:ascii="ISOCPEUR" w:hAnsi="ISOCPEUR"/>
          <w:i/>
          <w:iCs/>
          <w:sz w:val="28"/>
          <w:szCs w:val="28"/>
        </w:rPr>
        <w:t>Извещатель</w:t>
      </w:r>
      <w:proofErr w:type="spellEnd"/>
      <w:r w:rsidR="00751B8D" w:rsidRPr="00751B8D">
        <w:rPr>
          <w:rFonts w:ascii="ISOCPEUR" w:hAnsi="ISOCPEUR"/>
          <w:i/>
          <w:iCs/>
          <w:sz w:val="28"/>
          <w:szCs w:val="28"/>
        </w:rPr>
        <w:t xml:space="preserve"> пожарный дымовой  </w:t>
      </w:r>
      <w:proofErr w:type="spellStart"/>
      <w:r w:rsidR="00751B8D" w:rsidRPr="00751B8D">
        <w:rPr>
          <w:rFonts w:ascii="ISOCPEUR" w:hAnsi="ISOCPEUR"/>
          <w:i/>
          <w:iCs/>
          <w:sz w:val="28"/>
          <w:szCs w:val="28"/>
        </w:rPr>
        <w:t>радиоканальный</w:t>
      </w:r>
      <w:proofErr w:type="spellEnd"/>
      <w:r w:rsidR="00751B8D" w:rsidRPr="00751B8D">
        <w:rPr>
          <w:rFonts w:ascii="ISOCPEUR" w:hAnsi="ISOCPEUR"/>
          <w:i/>
          <w:iCs/>
          <w:sz w:val="28"/>
          <w:szCs w:val="28"/>
        </w:rPr>
        <w:t xml:space="preserve"> адресный Аврора-Д-ПРО</w:t>
      </w:r>
    </w:p>
    <w:p w14:paraId="6CD3F0FA" w14:textId="7B3484CA" w:rsidR="00172507" w:rsidRPr="00172507" w:rsidRDefault="00751B8D" w:rsidP="00751B8D">
      <w:pPr>
        <w:tabs>
          <w:tab w:val="left" w:pos="142"/>
        </w:tabs>
        <w:ind w:left="284" w:right="589" w:firstLine="720"/>
        <w:rPr>
          <w:rFonts w:ascii="ISOCPEUR" w:hAnsi="ISOCPEUR"/>
          <w:i/>
          <w:iCs/>
          <w:sz w:val="28"/>
          <w:szCs w:val="28"/>
        </w:rPr>
      </w:pPr>
      <w:r w:rsidRPr="00751B8D">
        <w:rPr>
          <w:rFonts w:ascii="ISOCPEUR" w:hAnsi="ISOCPEUR"/>
          <w:i/>
          <w:iCs/>
          <w:sz w:val="28"/>
          <w:szCs w:val="28"/>
        </w:rPr>
        <w:t>исп. Л</w:t>
      </w:r>
      <w:r w:rsidR="00172507" w:rsidRPr="00172507">
        <w:rPr>
          <w:rFonts w:ascii="ISOCPEUR" w:hAnsi="ISOCPEUR"/>
          <w:i/>
          <w:iCs/>
          <w:sz w:val="28"/>
          <w:szCs w:val="28"/>
        </w:rPr>
        <w:t xml:space="preserve">; </w:t>
      </w:r>
    </w:p>
    <w:p w14:paraId="74C6E15F" w14:textId="36A41A6C" w:rsid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xml:space="preserve">- </w:t>
      </w:r>
      <w:proofErr w:type="spellStart"/>
      <w:r w:rsidR="00751B8D" w:rsidRPr="00751B8D">
        <w:rPr>
          <w:rFonts w:ascii="ISOCPEUR" w:hAnsi="ISOCPEUR"/>
          <w:i/>
          <w:iCs/>
          <w:sz w:val="28"/>
          <w:szCs w:val="28"/>
        </w:rPr>
        <w:t>Извещатель</w:t>
      </w:r>
      <w:proofErr w:type="spellEnd"/>
      <w:r w:rsidR="00751B8D" w:rsidRPr="00751B8D">
        <w:rPr>
          <w:rFonts w:ascii="ISOCPEUR" w:hAnsi="ISOCPEUR"/>
          <w:i/>
          <w:iCs/>
          <w:sz w:val="28"/>
          <w:szCs w:val="28"/>
        </w:rPr>
        <w:t xml:space="preserve"> пожарный ручной </w:t>
      </w:r>
      <w:proofErr w:type="spellStart"/>
      <w:r w:rsidR="00751B8D" w:rsidRPr="00751B8D">
        <w:rPr>
          <w:rFonts w:ascii="ISOCPEUR" w:hAnsi="ISOCPEUR"/>
          <w:i/>
          <w:iCs/>
          <w:sz w:val="28"/>
          <w:szCs w:val="28"/>
        </w:rPr>
        <w:t>радиоканальный</w:t>
      </w:r>
      <w:proofErr w:type="spellEnd"/>
      <w:r w:rsidR="00751B8D" w:rsidRPr="00751B8D">
        <w:rPr>
          <w:rFonts w:ascii="ISOCPEUR" w:hAnsi="ISOCPEUR"/>
          <w:i/>
          <w:iCs/>
          <w:sz w:val="28"/>
          <w:szCs w:val="28"/>
        </w:rPr>
        <w:t xml:space="preserve"> адресный ИПР-ПРО исп. Л</w:t>
      </w:r>
      <w:r w:rsidR="00751B8D">
        <w:rPr>
          <w:rFonts w:ascii="ISOCPEUR" w:hAnsi="ISOCPEUR"/>
          <w:i/>
          <w:iCs/>
          <w:sz w:val="28"/>
          <w:szCs w:val="28"/>
        </w:rPr>
        <w:t>;</w:t>
      </w:r>
    </w:p>
    <w:p w14:paraId="0FB37F89" w14:textId="0E8508DC" w:rsidR="00692159" w:rsidRPr="00172507" w:rsidRDefault="00692159" w:rsidP="00172507">
      <w:pPr>
        <w:tabs>
          <w:tab w:val="left" w:pos="142"/>
        </w:tabs>
        <w:ind w:left="284" w:right="589" w:firstLine="720"/>
        <w:rPr>
          <w:rFonts w:ascii="ISOCPEUR" w:hAnsi="ISOCPEUR"/>
          <w:i/>
          <w:iCs/>
          <w:sz w:val="28"/>
          <w:szCs w:val="28"/>
        </w:rPr>
      </w:pPr>
      <w:r>
        <w:rPr>
          <w:rFonts w:ascii="ISOCPEUR" w:hAnsi="ISOCPEUR"/>
          <w:i/>
          <w:iCs/>
          <w:sz w:val="28"/>
          <w:szCs w:val="28"/>
        </w:rPr>
        <w:t xml:space="preserve">   - </w:t>
      </w:r>
      <w:r w:rsidRPr="00692159">
        <w:rPr>
          <w:rFonts w:ascii="ISOCPEUR" w:hAnsi="ISOCPEUR"/>
          <w:i/>
          <w:iCs/>
          <w:sz w:val="28"/>
          <w:szCs w:val="28"/>
        </w:rPr>
        <w:t xml:space="preserve">Извещатель пожарный дымовой оптико-электронный линейный </w:t>
      </w:r>
      <w:proofErr w:type="spellStart"/>
      <w:r w:rsidRPr="00692159">
        <w:rPr>
          <w:rFonts w:ascii="ISOCPEUR" w:hAnsi="ISOCPEUR"/>
          <w:i/>
          <w:iCs/>
          <w:sz w:val="28"/>
          <w:szCs w:val="28"/>
        </w:rPr>
        <w:t>радиоканальный</w:t>
      </w:r>
      <w:proofErr w:type="spellEnd"/>
      <w:r>
        <w:rPr>
          <w:rFonts w:ascii="ISOCPEUR" w:hAnsi="ISOCPEUR"/>
          <w:i/>
          <w:iCs/>
          <w:sz w:val="28"/>
          <w:szCs w:val="28"/>
        </w:rPr>
        <w:t xml:space="preserve"> </w:t>
      </w:r>
      <w:r w:rsidR="00482304">
        <w:rPr>
          <w:rFonts w:ascii="ISOCPEUR" w:hAnsi="ISOCPEUR"/>
          <w:i/>
          <w:iCs/>
          <w:sz w:val="28"/>
          <w:szCs w:val="28"/>
        </w:rPr>
        <w:t xml:space="preserve">Амур-ПРО </w:t>
      </w:r>
      <w:proofErr w:type="spellStart"/>
      <w:r w:rsidR="00482304">
        <w:rPr>
          <w:rFonts w:ascii="ISOCPEUR" w:hAnsi="ISOCPEUR"/>
          <w:i/>
          <w:iCs/>
          <w:sz w:val="28"/>
          <w:szCs w:val="28"/>
        </w:rPr>
        <w:t>исп</w:t>
      </w:r>
      <w:proofErr w:type="gramStart"/>
      <w:r w:rsidR="00482304">
        <w:rPr>
          <w:rFonts w:ascii="ISOCPEUR" w:hAnsi="ISOCPEUR"/>
          <w:i/>
          <w:iCs/>
          <w:sz w:val="28"/>
          <w:szCs w:val="28"/>
        </w:rPr>
        <w:t>.Л</w:t>
      </w:r>
      <w:proofErr w:type="spellEnd"/>
      <w:proofErr w:type="gramEnd"/>
      <w:r w:rsidR="00482304">
        <w:rPr>
          <w:rFonts w:ascii="ISOCPEUR" w:hAnsi="ISOCPEUR"/>
          <w:i/>
          <w:iCs/>
          <w:sz w:val="28"/>
          <w:szCs w:val="28"/>
        </w:rPr>
        <w:t>;</w:t>
      </w:r>
    </w:p>
    <w:p w14:paraId="030A090A" w14:textId="77777777" w:rsidR="00692159"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xml:space="preserve">- </w:t>
      </w:r>
      <w:r w:rsidR="00751B8D" w:rsidRPr="00751B8D">
        <w:rPr>
          <w:rFonts w:ascii="ISOCPEUR" w:hAnsi="ISOCPEUR"/>
          <w:i/>
          <w:iCs/>
          <w:sz w:val="28"/>
          <w:szCs w:val="28"/>
        </w:rPr>
        <w:t xml:space="preserve">Блок исполнительный </w:t>
      </w:r>
      <w:proofErr w:type="spellStart"/>
      <w:r w:rsidR="00751B8D" w:rsidRPr="00751B8D">
        <w:rPr>
          <w:rFonts w:ascii="ISOCPEUR" w:hAnsi="ISOCPEUR"/>
          <w:i/>
          <w:iCs/>
          <w:sz w:val="28"/>
          <w:szCs w:val="28"/>
        </w:rPr>
        <w:t>радиоканальный</w:t>
      </w:r>
      <w:proofErr w:type="spellEnd"/>
      <w:r w:rsidR="00751B8D" w:rsidRPr="00751B8D">
        <w:rPr>
          <w:rFonts w:ascii="ISOCPEUR" w:hAnsi="ISOCPEUR"/>
          <w:i/>
          <w:iCs/>
          <w:sz w:val="28"/>
          <w:szCs w:val="28"/>
        </w:rPr>
        <w:t xml:space="preserve"> ИБ1-ПРО </w:t>
      </w:r>
      <w:proofErr w:type="spellStart"/>
      <w:r w:rsidR="00751B8D" w:rsidRPr="00751B8D">
        <w:rPr>
          <w:rFonts w:ascii="ISOCPEUR" w:hAnsi="ISOCPEUR"/>
          <w:i/>
          <w:iCs/>
          <w:sz w:val="28"/>
          <w:szCs w:val="28"/>
        </w:rPr>
        <w:t>исп</w:t>
      </w:r>
      <w:proofErr w:type="gramStart"/>
      <w:r w:rsidR="00751B8D" w:rsidRPr="00751B8D">
        <w:rPr>
          <w:rFonts w:ascii="ISOCPEUR" w:hAnsi="ISOCPEUR"/>
          <w:i/>
          <w:iCs/>
          <w:sz w:val="28"/>
          <w:szCs w:val="28"/>
        </w:rPr>
        <w:t>.Л</w:t>
      </w:r>
      <w:proofErr w:type="spellEnd"/>
      <w:proofErr w:type="gramEnd"/>
    </w:p>
    <w:p w14:paraId="6D57DACC" w14:textId="77777777" w:rsidR="00692159" w:rsidRDefault="00692159" w:rsidP="00172507">
      <w:pPr>
        <w:tabs>
          <w:tab w:val="left" w:pos="142"/>
        </w:tabs>
        <w:ind w:left="284" w:right="589" w:firstLine="720"/>
        <w:rPr>
          <w:rFonts w:ascii="ISOCPEUR" w:hAnsi="ISOCPEUR"/>
          <w:i/>
          <w:iCs/>
          <w:sz w:val="28"/>
          <w:szCs w:val="28"/>
        </w:rPr>
      </w:pPr>
      <w:r>
        <w:rPr>
          <w:rFonts w:ascii="ISOCPEUR" w:hAnsi="ISOCPEUR"/>
          <w:i/>
          <w:iCs/>
          <w:sz w:val="28"/>
          <w:szCs w:val="28"/>
        </w:rPr>
        <w:t xml:space="preserve">   - М</w:t>
      </w:r>
      <w:r w:rsidRPr="00692159">
        <w:rPr>
          <w:rFonts w:ascii="ISOCPEUR" w:hAnsi="ISOCPEUR"/>
          <w:i/>
          <w:iCs/>
          <w:sz w:val="28"/>
          <w:szCs w:val="28"/>
        </w:rPr>
        <w:t xml:space="preserve">одуль входной и </w:t>
      </w:r>
      <w:proofErr w:type="spellStart"/>
      <w:r w:rsidRPr="00692159">
        <w:rPr>
          <w:rFonts w:ascii="ISOCPEUR" w:hAnsi="ISOCPEUR"/>
          <w:i/>
          <w:iCs/>
          <w:sz w:val="28"/>
          <w:szCs w:val="28"/>
        </w:rPr>
        <w:t>магнитоконтактный</w:t>
      </w:r>
      <w:proofErr w:type="spellEnd"/>
      <w:r w:rsidRPr="00692159">
        <w:rPr>
          <w:rFonts w:ascii="ISOCPEUR" w:hAnsi="ISOCPEUR"/>
          <w:i/>
          <w:iCs/>
          <w:sz w:val="28"/>
          <w:szCs w:val="28"/>
        </w:rPr>
        <w:t xml:space="preserve"> </w:t>
      </w:r>
      <w:proofErr w:type="spellStart"/>
      <w:r w:rsidRPr="00692159">
        <w:rPr>
          <w:rFonts w:ascii="ISOCPEUR" w:hAnsi="ISOCPEUR"/>
          <w:i/>
          <w:iCs/>
          <w:sz w:val="28"/>
          <w:szCs w:val="28"/>
        </w:rPr>
        <w:t>радиоканальный</w:t>
      </w:r>
      <w:proofErr w:type="spellEnd"/>
      <w:r w:rsidRPr="00692159">
        <w:rPr>
          <w:rFonts w:ascii="ISOCPEUR" w:hAnsi="ISOCPEUR"/>
          <w:i/>
          <w:iCs/>
          <w:sz w:val="28"/>
          <w:szCs w:val="28"/>
        </w:rPr>
        <w:t xml:space="preserve"> МВ1-ПРО </w:t>
      </w:r>
      <w:proofErr w:type="spellStart"/>
      <w:r w:rsidRPr="00692159">
        <w:rPr>
          <w:rFonts w:ascii="ISOCPEUR" w:hAnsi="ISOCPEUR"/>
          <w:i/>
          <w:iCs/>
          <w:sz w:val="28"/>
          <w:szCs w:val="28"/>
        </w:rPr>
        <w:t>исп</w:t>
      </w:r>
      <w:proofErr w:type="gramStart"/>
      <w:r w:rsidRPr="00692159">
        <w:rPr>
          <w:rFonts w:ascii="ISOCPEUR" w:hAnsi="ISOCPEUR"/>
          <w:i/>
          <w:iCs/>
          <w:sz w:val="28"/>
          <w:szCs w:val="28"/>
        </w:rPr>
        <w:t>.Л</w:t>
      </w:r>
      <w:proofErr w:type="spellEnd"/>
      <w:proofErr w:type="gramEnd"/>
      <w:r>
        <w:rPr>
          <w:rFonts w:ascii="ISOCPEUR" w:hAnsi="ISOCPEUR"/>
          <w:i/>
          <w:iCs/>
          <w:sz w:val="28"/>
          <w:szCs w:val="28"/>
        </w:rPr>
        <w:t>;</w:t>
      </w:r>
    </w:p>
    <w:p w14:paraId="61895B30" w14:textId="58855FA7" w:rsidR="00172507" w:rsidRPr="00172507" w:rsidRDefault="00692159" w:rsidP="00172507">
      <w:pPr>
        <w:tabs>
          <w:tab w:val="left" w:pos="142"/>
        </w:tabs>
        <w:ind w:left="284" w:right="589" w:firstLine="720"/>
        <w:rPr>
          <w:rFonts w:ascii="ISOCPEUR" w:hAnsi="ISOCPEUR"/>
          <w:i/>
          <w:iCs/>
          <w:sz w:val="28"/>
          <w:szCs w:val="28"/>
        </w:rPr>
      </w:pPr>
      <w:r>
        <w:rPr>
          <w:rFonts w:ascii="ISOCPEUR" w:hAnsi="ISOCPEUR"/>
          <w:i/>
          <w:iCs/>
          <w:sz w:val="28"/>
          <w:szCs w:val="28"/>
        </w:rPr>
        <w:t xml:space="preserve">   - </w:t>
      </w:r>
      <w:r w:rsidRPr="00692159">
        <w:rPr>
          <w:rFonts w:ascii="ISOCPEUR" w:hAnsi="ISOCPEUR"/>
          <w:i/>
          <w:iCs/>
          <w:sz w:val="28"/>
          <w:szCs w:val="28"/>
        </w:rPr>
        <w:t xml:space="preserve">Исполнительный блок </w:t>
      </w:r>
      <w:proofErr w:type="spellStart"/>
      <w:r w:rsidRPr="00692159">
        <w:rPr>
          <w:rFonts w:ascii="ISOCPEUR" w:hAnsi="ISOCPEUR"/>
          <w:i/>
          <w:iCs/>
          <w:sz w:val="28"/>
          <w:szCs w:val="28"/>
        </w:rPr>
        <w:t>радиоканальный</w:t>
      </w:r>
      <w:proofErr w:type="spellEnd"/>
      <w:r w:rsidRPr="00692159">
        <w:rPr>
          <w:rFonts w:ascii="ISOCPEUR" w:hAnsi="ISOCPEUR"/>
          <w:i/>
          <w:iCs/>
          <w:sz w:val="28"/>
          <w:szCs w:val="28"/>
        </w:rPr>
        <w:t xml:space="preserve"> для управления противопожарными клапанами с управляющим напряжением 220 В</w:t>
      </w:r>
      <w:r w:rsidR="00172507" w:rsidRPr="00172507">
        <w:rPr>
          <w:rFonts w:ascii="ISOCPEUR" w:hAnsi="ISOCPEUR"/>
          <w:i/>
          <w:iCs/>
          <w:sz w:val="28"/>
          <w:szCs w:val="28"/>
        </w:rPr>
        <w:t xml:space="preserve"> </w:t>
      </w:r>
      <w:r w:rsidRPr="00692159">
        <w:rPr>
          <w:rFonts w:ascii="ISOCPEUR" w:hAnsi="ISOCPEUR"/>
          <w:i/>
          <w:iCs/>
          <w:sz w:val="28"/>
          <w:szCs w:val="28"/>
        </w:rPr>
        <w:t>Клапан-ПРО 220</w:t>
      </w:r>
      <w:r>
        <w:rPr>
          <w:rFonts w:ascii="ISOCPEUR" w:hAnsi="ISOCPEUR"/>
          <w:i/>
          <w:iCs/>
          <w:sz w:val="28"/>
          <w:szCs w:val="28"/>
        </w:rPr>
        <w:t xml:space="preserve"> исп. Л.</w:t>
      </w:r>
    </w:p>
    <w:p w14:paraId="6D7C3CF7" w14:textId="79ABD684" w:rsid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Для отключения элементов системы контроля и управления доступом на эвакуационных путях</w:t>
      </w:r>
      <w:r w:rsidR="00D36524">
        <w:rPr>
          <w:rFonts w:ascii="ISOCPEUR" w:hAnsi="ISOCPEUR"/>
          <w:i/>
          <w:iCs/>
          <w:sz w:val="28"/>
          <w:szCs w:val="28"/>
        </w:rPr>
        <w:t>, отключение системы вентиляции, отключения силового электропитания</w:t>
      </w:r>
      <w:r w:rsidRPr="00172507">
        <w:rPr>
          <w:rFonts w:ascii="ISOCPEUR" w:hAnsi="ISOCPEUR"/>
          <w:i/>
          <w:iCs/>
          <w:sz w:val="28"/>
          <w:szCs w:val="28"/>
        </w:rPr>
        <w:t xml:space="preserve"> применяются </w:t>
      </w:r>
      <w:r w:rsidR="00BD6622" w:rsidRPr="00BD6622">
        <w:rPr>
          <w:rFonts w:ascii="ISOCPEUR" w:hAnsi="ISOCPEUR"/>
          <w:i/>
          <w:iCs/>
          <w:sz w:val="28"/>
          <w:szCs w:val="28"/>
        </w:rPr>
        <w:t xml:space="preserve">ИБ1-ПРО </w:t>
      </w:r>
      <w:proofErr w:type="spellStart"/>
      <w:r w:rsidR="00BD6622" w:rsidRPr="00BD6622">
        <w:rPr>
          <w:rFonts w:ascii="ISOCPEUR" w:hAnsi="ISOCPEUR"/>
          <w:i/>
          <w:iCs/>
          <w:sz w:val="28"/>
          <w:szCs w:val="28"/>
        </w:rPr>
        <w:t>исп.Л</w:t>
      </w:r>
      <w:proofErr w:type="spellEnd"/>
      <w:r w:rsidRPr="00172507">
        <w:rPr>
          <w:rFonts w:ascii="ISOCPEUR" w:hAnsi="ISOCPEUR"/>
          <w:i/>
          <w:iCs/>
          <w:sz w:val="28"/>
          <w:szCs w:val="28"/>
        </w:rPr>
        <w:t xml:space="preserve">. </w:t>
      </w:r>
    </w:p>
    <w:p w14:paraId="0BB71220" w14:textId="411C8E32" w:rsidR="00692159" w:rsidRPr="00172507" w:rsidRDefault="00692159" w:rsidP="00172507">
      <w:pPr>
        <w:tabs>
          <w:tab w:val="left" w:pos="142"/>
        </w:tabs>
        <w:ind w:left="284" w:right="589" w:firstLine="720"/>
        <w:rPr>
          <w:rFonts w:ascii="ISOCPEUR" w:hAnsi="ISOCPEUR"/>
          <w:i/>
          <w:iCs/>
          <w:sz w:val="28"/>
          <w:szCs w:val="28"/>
        </w:rPr>
      </w:pPr>
      <w:r>
        <w:rPr>
          <w:rFonts w:ascii="ISOCPEUR" w:hAnsi="ISOCPEUR"/>
          <w:i/>
          <w:iCs/>
          <w:sz w:val="28"/>
          <w:szCs w:val="28"/>
        </w:rPr>
        <w:t>Дл</w:t>
      </w:r>
      <w:r w:rsidRPr="00692159">
        <w:rPr>
          <w:rFonts w:ascii="ISOCPEUR" w:hAnsi="ISOCPEUR"/>
          <w:i/>
          <w:iCs/>
          <w:sz w:val="28"/>
          <w:szCs w:val="28"/>
        </w:rPr>
        <w:t xml:space="preserve">я включения систем противопожарной защиты (приводы клапанов дымоудаления, вентиляторы </w:t>
      </w:r>
      <w:proofErr w:type="spellStart"/>
      <w:r w:rsidRPr="00692159">
        <w:rPr>
          <w:rFonts w:ascii="ISOCPEUR" w:hAnsi="ISOCPEUR"/>
          <w:i/>
          <w:iCs/>
          <w:sz w:val="28"/>
          <w:szCs w:val="28"/>
        </w:rPr>
        <w:t>дымоудаления</w:t>
      </w:r>
      <w:proofErr w:type="spellEnd"/>
      <w:r w:rsidRPr="00692159">
        <w:rPr>
          <w:rFonts w:ascii="ISOCPEUR" w:hAnsi="ISOCPEUR"/>
          <w:i/>
          <w:iCs/>
          <w:sz w:val="28"/>
          <w:szCs w:val="28"/>
        </w:rPr>
        <w:t xml:space="preserve">, клапанов приточно-вытяжной </w:t>
      </w:r>
      <w:proofErr w:type="spellStart"/>
      <w:r w:rsidRPr="00692159">
        <w:rPr>
          <w:rFonts w:ascii="ISOCPEUR" w:hAnsi="ISOCPEUR"/>
          <w:i/>
          <w:iCs/>
          <w:sz w:val="28"/>
          <w:szCs w:val="28"/>
        </w:rPr>
        <w:t>ветиляции</w:t>
      </w:r>
      <w:proofErr w:type="spellEnd"/>
      <w:r w:rsidRPr="00692159">
        <w:rPr>
          <w:rFonts w:ascii="ISOCPEUR" w:hAnsi="ISOCPEUR"/>
          <w:i/>
          <w:iCs/>
          <w:sz w:val="28"/>
          <w:szCs w:val="28"/>
        </w:rPr>
        <w:t>, вентиляторы приточно-вытяжной вентиляции)</w:t>
      </w:r>
      <w:r w:rsidR="00D36524">
        <w:rPr>
          <w:rFonts w:ascii="ISOCPEUR" w:hAnsi="ISOCPEUR"/>
          <w:i/>
          <w:iCs/>
          <w:sz w:val="28"/>
          <w:szCs w:val="28"/>
        </w:rPr>
        <w:t xml:space="preserve"> </w:t>
      </w:r>
      <w:r>
        <w:rPr>
          <w:rFonts w:ascii="ISOCPEUR" w:hAnsi="ISOCPEUR"/>
          <w:i/>
          <w:iCs/>
          <w:sz w:val="28"/>
          <w:szCs w:val="28"/>
        </w:rPr>
        <w:t>предусматриваются и</w:t>
      </w:r>
      <w:r w:rsidRPr="00692159">
        <w:rPr>
          <w:rFonts w:ascii="ISOCPEUR" w:hAnsi="ISOCPEUR"/>
          <w:i/>
          <w:iCs/>
          <w:sz w:val="28"/>
          <w:szCs w:val="28"/>
        </w:rPr>
        <w:t>сполнительны</w:t>
      </w:r>
      <w:r>
        <w:rPr>
          <w:rFonts w:ascii="ISOCPEUR" w:hAnsi="ISOCPEUR"/>
          <w:i/>
          <w:iCs/>
          <w:sz w:val="28"/>
          <w:szCs w:val="28"/>
        </w:rPr>
        <w:t>е</w:t>
      </w:r>
      <w:r w:rsidRPr="00692159">
        <w:rPr>
          <w:rFonts w:ascii="ISOCPEUR" w:hAnsi="ISOCPEUR"/>
          <w:i/>
          <w:iCs/>
          <w:sz w:val="28"/>
          <w:szCs w:val="28"/>
        </w:rPr>
        <w:t xml:space="preserve"> блок</w:t>
      </w:r>
      <w:r>
        <w:rPr>
          <w:rFonts w:ascii="ISOCPEUR" w:hAnsi="ISOCPEUR"/>
          <w:i/>
          <w:iCs/>
          <w:sz w:val="28"/>
          <w:szCs w:val="28"/>
        </w:rPr>
        <w:t>и</w:t>
      </w:r>
      <w:r w:rsidRPr="00692159">
        <w:rPr>
          <w:rFonts w:ascii="ISOCPEUR" w:hAnsi="ISOCPEUR"/>
          <w:i/>
          <w:iCs/>
          <w:sz w:val="28"/>
          <w:szCs w:val="28"/>
        </w:rPr>
        <w:t xml:space="preserve"> </w:t>
      </w:r>
      <w:proofErr w:type="spellStart"/>
      <w:r w:rsidRPr="00692159">
        <w:rPr>
          <w:rFonts w:ascii="ISOCPEUR" w:hAnsi="ISOCPEUR"/>
          <w:i/>
          <w:iCs/>
          <w:sz w:val="28"/>
          <w:szCs w:val="28"/>
        </w:rPr>
        <w:t>радиоканальны</w:t>
      </w:r>
      <w:r>
        <w:rPr>
          <w:rFonts w:ascii="ISOCPEUR" w:hAnsi="ISOCPEUR"/>
          <w:i/>
          <w:iCs/>
          <w:sz w:val="28"/>
          <w:szCs w:val="28"/>
        </w:rPr>
        <w:t>е</w:t>
      </w:r>
      <w:proofErr w:type="spellEnd"/>
      <w:r w:rsidRPr="00692159">
        <w:rPr>
          <w:rFonts w:ascii="ISOCPEUR" w:hAnsi="ISOCPEUR"/>
          <w:i/>
          <w:iCs/>
          <w:sz w:val="28"/>
          <w:szCs w:val="28"/>
        </w:rPr>
        <w:t xml:space="preserve"> для управления противопожарными клапанами с управляющим напряжением 220 В</w:t>
      </w:r>
      <w:r>
        <w:rPr>
          <w:rFonts w:ascii="ISOCPEUR" w:hAnsi="ISOCPEUR"/>
          <w:i/>
          <w:iCs/>
          <w:sz w:val="28"/>
          <w:szCs w:val="28"/>
        </w:rPr>
        <w:t xml:space="preserve"> </w:t>
      </w:r>
      <w:r w:rsidRPr="00692159">
        <w:rPr>
          <w:rFonts w:ascii="ISOCPEUR" w:hAnsi="ISOCPEUR"/>
          <w:i/>
          <w:iCs/>
          <w:sz w:val="28"/>
          <w:szCs w:val="28"/>
        </w:rPr>
        <w:t>Клапан-ПРО 220</w:t>
      </w:r>
      <w:r>
        <w:rPr>
          <w:rFonts w:ascii="ISOCPEUR" w:hAnsi="ISOCPEUR"/>
          <w:i/>
          <w:iCs/>
          <w:sz w:val="28"/>
          <w:szCs w:val="28"/>
        </w:rPr>
        <w:t xml:space="preserve"> </w:t>
      </w:r>
      <w:proofErr w:type="spellStart"/>
      <w:r>
        <w:rPr>
          <w:rFonts w:ascii="ISOCPEUR" w:hAnsi="ISOCPEUR"/>
          <w:i/>
          <w:iCs/>
          <w:sz w:val="28"/>
          <w:szCs w:val="28"/>
        </w:rPr>
        <w:t>исп.Л</w:t>
      </w:r>
      <w:proofErr w:type="spellEnd"/>
      <w:r>
        <w:rPr>
          <w:rFonts w:ascii="ISOCPEUR" w:hAnsi="ISOCPEUR"/>
          <w:i/>
          <w:iCs/>
          <w:sz w:val="28"/>
          <w:szCs w:val="28"/>
        </w:rPr>
        <w:t>.</w:t>
      </w:r>
    </w:p>
    <w:p w14:paraId="5AFE1D12" w14:textId="1DFF2C0C" w:rsidR="00172507" w:rsidRDefault="00692159" w:rsidP="00172507">
      <w:pPr>
        <w:tabs>
          <w:tab w:val="left" w:pos="142"/>
        </w:tabs>
        <w:ind w:left="284" w:right="589" w:firstLine="720"/>
        <w:rPr>
          <w:rFonts w:ascii="ISOCPEUR" w:hAnsi="ISOCPEUR"/>
          <w:i/>
          <w:iCs/>
          <w:sz w:val="28"/>
          <w:szCs w:val="28"/>
        </w:rPr>
      </w:pPr>
      <w:r>
        <w:rPr>
          <w:rFonts w:ascii="ISOCPEUR" w:hAnsi="ISOCPEUR"/>
          <w:i/>
          <w:iCs/>
          <w:sz w:val="28"/>
          <w:szCs w:val="28"/>
        </w:rPr>
        <w:t>Д</w:t>
      </w:r>
      <w:r w:rsidRPr="00692159">
        <w:rPr>
          <w:rFonts w:ascii="ISOCPEUR" w:hAnsi="ISOCPEUR"/>
          <w:i/>
          <w:iCs/>
          <w:sz w:val="28"/>
          <w:szCs w:val="28"/>
        </w:rPr>
        <w:t xml:space="preserve">ля получения информации из системы АУВПТ от сигнализатора потока жидкости (СПЖ)  </w:t>
      </w:r>
      <w:r>
        <w:rPr>
          <w:rFonts w:ascii="ISOCPEUR" w:hAnsi="ISOCPEUR"/>
          <w:i/>
          <w:iCs/>
          <w:sz w:val="28"/>
          <w:szCs w:val="28"/>
        </w:rPr>
        <w:t>предусматривается</w:t>
      </w:r>
      <w:r w:rsidRPr="00692159">
        <w:rPr>
          <w:rFonts w:ascii="ISOCPEUR" w:hAnsi="ISOCPEUR"/>
          <w:i/>
          <w:iCs/>
          <w:sz w:val="28"/>
          <w:szCs w:val="28"/>
        </w:rPr>
        <w:t xml:space="preserve"> </w:t>
      </w:r>
      <w:r>
        <w:rPr>
          <w:rFonts w:ascii="ISOCPEUR" w:hAnsi="ISOCPEUR"/>
          <w:i/>
          <w:iCs/>
          <w:sz w:val="28"/>
          <w:szCs w:val="28"/>
        </w:rPr>
        <w:t>м</w:t>
      </w:r>
      <w:r w:rsidRPr="00692159">
        <w:rPr>
          <w:rFonts w:ascii="ISOCPEUR" w:hAnsi="ISOCPEUR"/>
          <w:i/>
          <w:iCs/>
          <w:sz w:val="28"/>
          <w:szCs w:val="28"/>
        </w:rPr>
        <w:t xml:space="preserve">одуль входной и </w:t>
      </w:r>
      <w:proofErr w:type="spellStart"/>
      <w:r w:rsidRPr="00692159">
        <w:rPr>
          <w:rFonts w:ascii="ISOCPEUR" w:hAnsi="ISOCPEUR"/>
          <w:i/>
          <w:iCs/>
          <w:sz w:val="28"/>
          <w:szCs w:val="28"/>
        </w:rPr>
        <w:t>магнитоконтактный</w:t>
      </w:r>
      <w:proofErr w:type="spellEnd"/>
      <w:r w:rsidRPr="00692159">
        <w:rPr>
          <w:rFonts w:ascii="ISOCPEUR" w:hAnsi="ISOCPEUR"/>
          <w:i/>
          <w:iCs/>
          <w:sz w:val="28"/>
          <w:szCs w:val="28"/>
        </w:rPr>
        <w:t xml:space="preserve"> </w:t>
      </w:r>
      <w:proofErr w:type="spellStart"/>
      <w:r w:rsidRPr="00692159">
        <w:rPr>
          <w:rFonts w:ascii="ISOCPEUR" w:hAnsi="ISOCPEUR"/>
          <w:i/>
          <w:iCs/>
          <w:sz w:val="28"/>
          <w:szCs w:val="28"/>
        </w:rPr>
        <w:t>радиоканальный</w:t>
      </w:r>
      <w:proofErr w:type="spellEnd"/>
      <w:r w:rsidRPr="00692159">
        <w:rPr>
          <w:rFonts w:ascii="ISOCPEUR" w:hAnsi="ISOCPEUR"/>
          <w:i/>
          <w:iCs/>
          <w:sz w:val="28"/>
          <w:szCs w:val="28"/>
        </w:rPr>
        <w:t xml:space="preserve"> </w:t>
      </w:r>
      <w:r>
        <w:rPr>
          <w:rFonts w:ascii="ISOCPEUR" w:hAnsi="ISOCPEUR"/>
          <w:i/>
          <w:iCs/>
          <w:sz w:val="28"/>
          <w:szCs w:val="28"/>
        </w:rPr>
        <w:t>МВ1</w:t>
      </w:r>
      <w:r w:rsidRPr="00692159">
        <w:rPr>
          <w:rFonts w:ascii="ISOCPEUR" w:hAnsi="ISOCPEUR"/>
          <w:i/>
          <w:iCs/>
          <w:sz w:val="28"/>
          <w:szCs w:val="28"/>
        </w:rPr>
        <w:t>-ПРО</w:t>
      </w:r>
      <w:r>
        <w:rPr>
          <w:rFonts w:ascii="ISOCPEUR" w:hAnsi="ISOCPEUR"/>
          <w:i/>
          <w:iCs/>
          <w:sz w:val="28"/>
          <w:szCs w:val="28"/>
        </w:rPr>
        <w:t xml:space="preserve"> </w:t>
      </w:r>
      <w:proofErr w:type="spellStart"/>
      <w:r>
        <w:rPr>
          <w:rFonts w:ascii="ISOCPEUR" w:hAnsi="ISOCPEUR"/>
          <w:i/>
          <w:iCs/>
          <w:sz w:val="28"/>
          <w:szCs w:val="28"/>
        </w:rPr>
        <w:t>исп.Л</w:t>
      </w:r>
      <w:proofErr w:type="spellEnd"/>
      <w:r w:rsidRPr="00692159">
        <w:rPr>
          <w:rFonts w:ascii="ISOCPEUR" w:hAnsi="ISOCPEUR"/>
          <w:i/>
          <w:iCs/>
          <w:sz w:val="28"/>
          <w:szCs w:val="28"/>
        </w:rPr>
        <w:t>.</w:t>
      </w:r>
    </w:p>
    <w:p w14:paraId="20B19BCB" w14:textId="77777777" w:rsidR="00482304" w:rsidRDefault="00482304" w:rsidP="00172507">
      <w:pPr>
        <w:tabs>
          <w:tab w:val="left" w:pos="142"/>
        </w:tabs>
        <w:ind w:left="284" w:right="589" w:firstLine="720"/>
        <w:rPr>
          <w:rFonts w:ascii="ISOCPEUR" w:hAnsi="ISOCPEUR"/>
          <w:i/>
          <w:iCs/>
          <w:sz w:val="28"/>
          <w:szCs w:val="28"/>
        </w:rPr>
      </w:pPr>
    </w:p>
    <w:p w14:paraId="61AE24BD"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r>
      <w:r w:rsidRPr="00A90834">
        <w:rPr>
          <w:rFonts w:ascii="ISOCPEUR" w:hAnsi="ISOCPEUR"/>
          <w:i/>
          <w:iCs/>
          <w:sz w:val="28"/>
          <w:szCs w:val="28"/>
        </w:rPr>
        <w:t>1.2 Система оповещения и управления эвакуацией людей при пожаре.</w:t>
      </w:r>
    </w:p>
    <w:p w14:paraId="58B2733E" w14:textId="77777777" w:rsidR="00482304" w:rsidRDefault="00482304" w:rsidP="00172507">
      <w:pPr>
        <w:tabs>
          <w:tab w:val="left" w:pos="142"/>
        </w:tabs>
        <w:ind w:left="284" w:right="589" w:firstLine="720"/>
        <w:rPr>
          <w:rFonts w:ascii="ISOCPEUR" w:hAnsi="ISOCPEUR"/>
          <w:i/>
          <w:iCs/>
          <w:sz w:val="28"/>
          <w:szCs w:val="28"/>
        </w:rPr>
      </w:pPr>
    </w:p>
    <w:p w14:paraId="7F9DA4C2" w14:textId="643936FC" w:rsidR="00172507" w:rsidRDefault="00172507" w:rsidP="00264125">
      <w:pPr>
        <w:tabs>
          <w:tab w:val="left" w:pos="142"/>
        </w:tabs>
        <w:ind w:left="284" w:right="589" w:firstLine="720"/>
        <w:rPr>
          <w:rFonts w:ascii="ISOCPEUR" w:hAnsi="ISOCPEUR"/>
          <w:i/>
          <w:iCs/>
          <w:sz w:val="28"/>
          <w:szCs w:val="28"/>
        </w:rPr>
      </w:pPr>
      <w:r w:rsidRPr="00172507">
        <w:rPr>
          <w:rFonts w:ascii="ISOCPEUR" w:hAnsi="ISOCPEUR"/>
          <w:i/>
          <w:iCs/>
          <w:sz w:val="28"/>
          <w:szCs w:val="28"/>
        </w:rPr>
        <w:tab/>
        <w:t xml:space="preserve">В соответствии с табл. </w:t>
      </w:r>
      <w:r w:rsidR="00670D3A">
        <w:rPr>
          <w:rFonts w:ascii="ISOCPEUR" w:hAnsi="ISOCPEUR"/>
          <w:i/>
          <w:iCs/>
          <w:sz w:val="28"/>
          <w:szCs w:val="28"/>
        </w:rPr>
        <w:t>Б1</w:t>
      </w:r>
      <w:r w:rsidRPr="00172507">
        <w:rPr>
          <w:rFonts w:ascii="ISOCPEUR" w:hAnsi="ISOCPEUR"/>
          <w:i/>
          <w:iCs/>
          <w:sz w:val="28"/>
          <w:szCs w:val="28"/>
        </w:rPr>
        <w:t>, СП3.13130.20</w:t>
      </w:r>
      <w:r w:rsidR="00670D3A">
        <w:rPr>
          <w:rFonts w:ascii="ISOCPEUR" w:hAnsi="ISOCPEUR"/>
          <w:i/>
          <w:iCs/>
          <w:sz w:val="28"/>
          <w:szCs w:val="28"/>
        </w:rPr>
        <w:t>26</w:t>
      </w:r>
      <w:r w:rsidRPr="00172507">
        <w:rPr>
          <w:rFonts w:ascii="ISOCPEUR" w:hAnsi="ISOCPEUR"/>
          <w:i/>
          <w:iCs/>
          <w:sz w:val="28"/>
          <w:szCs w:val="28"/>
        </w:rPr>
        <w:t xml:space="preserve">: </w:t>
      </w:r>
      <w:r w:rsidR="00264125" w:rsidRPr="00264125">
        <w:rPr>
          <w:rFonts w:ascii="ISOCPEUR" w:hAnsi="ISOCPEUR"/>
          <w:i/>
          <w:iCs/>
          <w:sz w:val="28"/>
          <w:szCs w:val="28"/>
        </w:rPr>
        <w:t>Физкультурно-оздоровительные комплексы и спортивно-тренировочные учреждения с поме</w:t>
      </w:r>
      <w:r w:rsidR="00264125">
        <w:rPr>
          <w:rFonts w:ascii="ISOCPEUR" w:hAnsi="ISOCPEUR"/>
          <w:i/>
          <w:iCs/>
          <w:sz w:val="28"/>
          <w:szCs w:val="28"/>
        </w:rPr>
        <w:t xml:space="preserve">щениями без трибун для зрителей </w:t>
      </w:r>
      <w:r w:rsidR="00670D3A">
        <w:rPr>
          <w:rFonts w:ascii="ISOCPEUR" w:hAnsi="ISOCPEUR"/>
          <w:i/>
          <w:iCs/>
          <w:sz w:val="28"/>
          <w:szCs w:val="28"/>
        </w:rPr>
        <w:t xml:space="preserve">на </w:t>
      </w:r>
      <w:r w:rsidR="00D36524">
        <w:rPr>
          <w:rFonts w:ascii="ISOCPEUR" w:hAnsi="ISOCPEUR"/>
          <w:i/>
          <w:iCs/>
          <w:sz w:val="28"/>
          <w:szCs w:val="28"/>
        </w:rPr>
        <w:t>объекте</w:t>
      </w:r>
      <w:r w:rsidR="00670D3A">
        <w:rPr>
          <w:rFonts w:ascii="ISOCPEUR" w:hAnsi="ISOCPEUR"/>
          <w:i/>
          <w:iCs/>
          <w:sz w:val="28"/>
          <w:szCs w:val="28"/>
        </w:rPr>
        <w:t xml:space="preserve"> применяется </w:t>
      </w:r>
      <w:r w:rsidR="00D36524">
        <w:rPr>
          <w:rFonts w:ascii="ISOCPEUR" w:hAnsi="ISOCPEUR"/>
          <w:i/>
          <w:iCs/>
          <w:sz w:val="28"/>
          <w:szCs w:val="28"/>
        </w:rPr>
        <w:t>звуко</w:t>
      </w:r>
      <w:r w:rsidR="00670D3A">
        <w:rPr>
          <w:rFonts w:ascii="ISOCPEUR" w:hAnsi="ISOCPEUR"/>
          <w:i/>
          <w:iCs/>
          <w:sz w:val="28"/>
          <w:szCs w:val="28"/>
        </w:rPr>
        <w:t>вой способ оповещения</w:t>
      </w:r>
      <w:r w:rsidRPr="00172507">
        <w:rPr>
          <w:rFonts w:ascii="ISOCPEUR" w:hAnsi="ISOCPEUR"/>
          <w:i/>
          <w:iCs/>
          <w:sz w:val="28"/>
          <w:szCs w:val="28"/>
        </w:rPr>
        <w:t xml:space="preserve">. </w:t>
      </w:r>
      <w:r w:rsidR="00F75F50" w:rsidRPr="00F75F50">
        <w:rPr>
          <w:rFonts w:ascii="ISOCPEUR" w:hAnsi="ISOCPEUR"/>
          <w:i/>
          <w:iCs/>
          <w:sz w:val="28"/>
          <w:szCs w:val="28"/>
        </w:rPr>
        <w:t>По заданию на проектирование на 1 и 2-м этажах предусматривается речевой способ оповещения.</w:t>
      </w:r>
      <w:r w:rsidR="005E0A7D" w:rsidRPr="005E0A7D">
        <w:t xml:space="preserve"> </w:t>
      </w:r>
      <w:r w:rsidR="005E0A7D" w:rsidRPr="005E0A7D">
        <w:rPr>
          <w:rFonts w:ascii="ISOCPEUR" w:hAnsi="ISOCPEUR"/>
          <w:i/>
          <w:iCs/>
          <w:sz w:val="28"/>
          <w:szCs w:val="28"/>
        </w:rPr>
        <w:t>В подвале, содержащем в своем составе техподполье и технические помещения, предусматривается звуковой способ оповещения.</w:t>
      </w:r>
    </w:p>
    <w:p w14:paraId="11DC9804" w14:textId="0B04B78D" w:rsidR="005E0A7D" w:rsidRPr="005E0A7D" w:rsidRDefault="00F75F50" w:rsidP="005E0A7D">
      <w:pPr>
        <w:tabs>
          <w:tab w:val="left" w:pos="284"/>
        </w:tabs>
        <w:ind w:left="284" w:right="589" w:firstLine="709"/>
        <w:rPr>
          <w:rFonts w:ascii="ISOCPEUR" w:hAnsi="ISOCPEUR"/>
          <w:i/>
          <w:iCs/>
          <w:sz w:val="28"/>
          <w:szCs w:val="28"/>
        </w:rPr>
      </w:pPr>
      <w:r w:rsidRPr="00F75F50">
        <w:rPr>
          <w:rFonts w:ascii="ISOCPEUR" w:hAnsi="ISOCPEUR"/>
          <w:i/>
          <w:iCs/>
          <w:sz w:val="28"/>
          <w:szCs w:val="28"/>
        </w:rPr>
        <w:t>В состав СОУЭ входят приборы управления общие с системой СПС Панель-3-ПРО исп. Л (вар. Р011-11), БУ32-И), а также Прибор речевого оповещения и управления эвакуацией пожарный Панель-V-ПРО  исп. Л</w:t>
      </w:r>
      <w:r w:rsidR="005E0A7D">
        <w:rPr>
          <w:rFonts w:ascii="ISOCPEUR" w:hAnsi="ISOCPEUR"/>
          <w:i/>
          <w:iCs/>
          <w:sz w:val="28"/>
          <w:szCs w:val="28"/>
        </w:rPr>
        <w:t>,</w:t>
      </w:r>
      <w:r w:rsidR="005E0A7D" w:rsidRPr="005E0A7D">
        <w:t xml:space="preserve"> </w:t>
      </w:r>
      <w:r w:rsidR="005E0A7D" w:rsidRPr="005E0A7D">
        <w:rPr>
          <w:rFonts w:ascii="ISOCPEUR" w:hAnsi="ISOCPEUR"/>
          <w:i/>
          <w:iCs/>
          <w:sz w:val="28"/>
          <w:szCs w:val="28"/>
        </w:rPr>
        <w:t xml:space="preserve">оповещатель охранно-пожарный звуковой Сирена-ПРО </w:t>
      </w:r>
      <w:proofErr w:type="spellStart"/>
      <w:r w:rsidR="005E0A7D" w:rsidRPr="005E0A7D">
        <w:rPr>
          <w:rFonts w:ascii="ISOCPEUR" w:hAnsi="ISOCPEUR"/>
          <w:i/>
          <w:iCs/>
          <w:sz w:val="28"/>
          <w:szCs w:val="28"/>
        </w:rPr>
        <w:t>исп</w:t>
      </w:r>
      <w:proofErr w:type="gramStart"/>
      <w:r w:rsidR="005E0A7D" w:rsidRPr="005E0A7D">
        <w:rPr>
          <w:rFonts w:ascii="ISOCPEUR" w:hAnsi="ISOCPEUR"/>
          <w:i/>
          <w:iCs/>
          <w:sz w:val="28"/>
          <w:szCs w:val="28"/>
        </w:rPr>
        <w:t>.Л</w:t>
      </w:r>
      <w:proofErr w:type="spellEnd"/>
      <w:proofErr w:type="gramEnd"/>
      <w:r w:rsidR="005E0A7D" w:rsidRPr="005E0A7D">
        <w:rPr>
          <w:rFonts w:ascii="ISOCPEUR" w:hAnsi="ISOCPEUR"/>
          <w:i/>
          <w:iCs/>
          <w:sz w:val="28"/>
          <w:szCs w:val="28"/>
        </w:rPr>
        <w:t xml:space="preserve"> </w:t>
      </w:r>
      <w:proofErr w:type="spellStart"/>
      <w:r w:rsidR="005E0A7D" w:rsidRPr="005E0A7D">
        <w:rPr>
          <w:rFonts w:ascii="ISOCPEUR" w:hAnsi="ISOCPEUR"/>
          <w:i/>
          <w:iCs/>
          <w:sz w:val="28"/>
          <w:szCs w:val="28"/>
        </w:rPr>
        <w:t>радиоканальный</w:t>
      </w:r>
      <w:proofErr w:type="spellEnd"/>
      <w:r w:rsidR="005E0A7D" w:rsidRPr="005E0A7D">
        <w:rPr>
          <w:rFonts w:ascii="ISOCPEUR" w:hAnsi="ISOCPEUR"/>
          <w:i/>
          <w:iCs/>
          <w:sz w:val="28"/>
          <w:szCs w:val="28"/>
        </w:rPr>
        <w:t xml:space="preserve"> (для звукового способа оповещения)</w:t>
      </w:r>
      <w:r w:rsidR="005E0A7D">
        <w:rPr>
          <w:rFonts w:ascii="ISOCPEUR" w:hAnsi="ISOCPEUR"/>
          <w:i/>
          <w:iCs/>
          <w:sz w:val="28"/>
          <w:szCs w:val="28"/>
        </w:rPr>
        <w:t>,</w:t>
      </w:r>
      <w:r w:rsidR="005E0A7D" w:rsidRPr="005E0A7D">
        <w:rPr>
          <w:rFonts w:ascii="ISOCPEUR" w:hAnsi="ISOCPEUR"/>
          <w:i/>
          <w:iCs/>
          <w:sz w:val="28"/>
          <w:szCs w:val="28"/>
        </w:rPr>
        <w:tab/>
        <w:t xml:space="preserve">оповещатель пожарный Орфей-V-ПРО исп. Л </w:t>
      </w:r>
      <w:proofErr w:type="spellStart"/>
      <w:r w:rsidR="005E0A7D" w:rsidRPr="005E0A7D">
        <w:rPr>
          <w:rFonts w:ascii="ISOCPEUR" w:hAnsi="ISOCPEUR"/>
          <w:i/>
          <w:iCs/>
          <w:sz w:val="28"/>
          <w:szCs w:val="28"/>
        </w:rPr>
        <w:t>радиоканальный</w:t>
      </w:r>
      <w:proofErr w:type="spellEnd"/>
      <w:r w:rsidR="005E0A7D" w:rsidRPr="005E0A7D">
        <w:rPr>
          <w:rFonts w:ascii="ISOCPEUR" w:hAnsi="ISOCPEUR"/>
          <w:i/>
          <w:iCs/>
          <w:sz w:val="28"/>
          <w:szCs w:val="28"/>
        </w:rPr>
        <w:t xml:space="preserve"> (для речевого способа оповещения).</w:t>
      </w:r>
    </w:p>
    <w:p w14:paraId="72CECFC1" w14:textId="56C08F0B" w:rsidR="00F75F50" w:rsidRDefault="005E0A7D" w:rsidP="005E0A7D">
      <w:pPr>
        <w:tabs>
          <w:tab w:val="left" w:pos="284"/>
        </w:tabs>
        <w:ind w:left="284" w:right="589" w:firstLine="709"/>
        <w:rPr>
          <w:rFonts w:ascii="ISOCPEUR" w:hAnsi="ISOCPEUR"/>
          <w:i/>
          <w:iCs/>
          <w:sz w:val="28"/>
          <w:szCs w:val="28"/>
        </w:rPr>
      </w:pPr>
      <w:r w:rsidRPr="005E0A7D">
        <w:rPr>
          <w:rFonts w:ascii="ISOCPEUR" w:hAnsi="ISOCPEUR"/>
          <w:i/>
          <w:iCs/>
          <w:sz w:val="28"/>
          <w:szCs w:val="28"/>
        </w:rPr>
        <w:t xml:space="preserve">Над эвакуационными путями и выходами, по маршруту эвакуации устанавливаются световые </w:t>
      </w:r>
      <w:proofErr w:type="spellStart"/>
      <w:r w:rsidRPr="005E0A7D">
        <w:rPr>
          <w:rFonts w:ascii="ISOCPEUR" w:hAnsi="ISOCPEUR"/>
          <w:i/>
          <w:iCs/>
          <w:sz w:val="28"/>
          <w:szCs w:val="28"/>
        </w:rPr>
        <w:t>радиоканальные</w:t>
      </w:r>
      <w:proofErr w:type="spellEnd"/>
      <w:r w:rsidRPr="005E0A7D">
        <w:rPr>
          <w:rFonts w:ascii="ISOCPEUR" w:hAnsi="ISOCPEUR"/>
          <w:i/>
          <w:iCs/>
          <w:sz w:val="28"/>
          <w:szCs w:val="28"/>
        </w:rPr>
        <w:t xml:space="preserve"> </w:t>
      </w:r>
      <w:proofErr w:type="spellStart"/>
      <w:r w:rsidRPr="005E0A7D">
        <w:rPr>
          <w:rFonts w:ascii="ISOCPEUR" w:hAnsi="ISOCPEUR"/>
          <w:i/>
          <w:iCs/>
          <w:sz w:val="28"/>
          <w:szCs w:val="28"/>
        </w:rPr>
        <w:t>оповещатели</w:t>
      </w:r>
      <w:proofErr w:type="spellEnd"/>
      <w:r w:rsidRPr="005E0A7D">
        <w:rPr>
          <w:rFonts w:ascii="ISOCPEUR" w:hAnsi="ISOCPEUR"/>
          <w:i/>
          <w:iCs/>
          <w:sz w:val="28"/>
          <w:szCs w:val="28"/>
        </w:rPr>
        <w:t xml:space="preserve"> “Табло-ПРО исп. Л”. Световые оповещатели "Табло-ПРО исп. Л" включены постоянно во всех спортивных залах.</w:t>
      </w:r>
      <w:r>
        <w:rPr>
          <w:rFonts w:ascii="ISOCPEUR" w:hAnsi="ISOCPEUR"/>
          <w:i/>
          <w:iCs/>
          <w:sz w:val="28"/>
          <w:szCs w:val="28"/>
        </w:rPr>
        <w:t xml:space="preserve"> </w:t>
      </w:r>
    </w:p>
    <w:p w14:paraId="4EDB7EA0" w14:textId="77777777" w:rsidR="0039056D" w:rsidRPr="0039056D" w:rsidRDefault="0039056D" w:rsidP="0039056D">
      <w:pPr>
        <w:tabs>
          <w:tab w:val="left" w:pos="284"/>
        </w:tabs>
        <w:ind w:left="284" w:right="589" w:firstLine="709"/>
        <w:rPr>
          <w:rFonts w:ascii="ISOCPEUR" w:hAnsi="ISOCPEUR"/>
          <w:i/>
          <w:iCs/>
          <w:sz w:val="28"/>
          <w:szCs w:val="28"/>
        </w:rPr>
      </w:pPr>
      <w:r w:rsidRPr="0039056D">
        <w:rPr>
          <w:rFonts w:ascii="ISOCPEUR" w:hAnsi="ISOCPEUR"/>
          <w:i/>
          <w:iCs/>
          <w:sz w:val="28"/>
          <w:szCs w:val="28"/>
        </w:rPr>
        <w:t xml:space="preserve">  На объекте предусматривается разделение на зоны оповещения с площадью каждой зоны менее 2000 </w:t>
      </w:r>
      <w:proofErr w:type="spellStart"/>
      <w:r w:rsidRPr="0039056D">
        <w:rPr>
          <w:rFonts w:ascii="ISOCPEUR" w:hAnsi="ISOCPEUR"/>
          <w:i/>
          <w:iCs/>
          <w:sz w:val="28"/>
          <w:szCs w:val="28"/>
        </w:rPr>
        <w:t>кв.м</w:t>
      </w:r>
      <w:proofErr w:type="spellEnd"/>
      <w:r w:rsidRPr="0039056D">
        <w:rPr>
          <w:rFonts w:ascii="ISOCPEUR" w:hAnsi="ISOCPEUR"/>
          <w:i/>
          <w:iCs/>
          <w:sz w:val="28"/>
          <w:szCs w:val="28"/>
        </w:rPr>
        <w:t>.</w:t>
      </w:r>
    </w:p>
    <w:p w14:paraId="5595AC18" w14:textId="5EA6D283" w:rsidR="0039056D" w:rsidRPr="0039056D" w:rsidRDefault="0039056D" w:rsidP="0039056D">
      <w:pPr>
        <w:tabs>
          <w:tab w:val="left" w:pos="284"/>
        </w:tabs>
        <w:ind w:left="284" w:right="589" w:firstLine="709"/>
        <w:rPr>
          <w:rFonts w:ascii="ISOCPEUR" w:hAnsi="ISOCPEUR"/>
          <w:i/>
          <w:iCs/>
          <w:sz w:val="28"/>
          <w:szCs w:val="28"/>
        </w:rPr>
      </w:pPr>
      <w:r w:rsidRPr="0039056D">
        <w:rPr>
          <w:rFonts w:ascii="ISOCPEUR" w:hAnsi="ISOCPEUR"/>
          <w:i/>
          <w:iCs/>
          <w:sz w:val="28"/>
          <w:szCs w:val="28"/>
        </w:rPr>
        <w:t xml:space="preserve">Зона оповещения 1 – </w:t>
      </w:r>
      <w:r>
        <w:rPr>
          <w:rFonts w:ascii="ISOCPEUR" w:hAnsi="ISOCPEUR"/>
          <w:i/>
          <w:iCs/>
          <w:sz w:val="28"/>
          <w:szCs w:val="28"/>
        </w:rPr>
        <w:t>подвал</w:t>
      </w:r>
      <w:r w:rsidRPr="0039056D">
        <w:rPr>
          <w:rFonts w:ascii="ISOCPEUR" w:hAnsi="ISOCPEUR"/>
          <w:i/>
          <w:iCs/>
          <w:sz w:val="28"/>
          <w:szCs w:val="28"/>
        </w:rPr>
        <w:t>;</w:t>
      </w:r>
    </w:p>
    <w:p w14:paraId="69F80B1A" w14:textId="73C4CC04" w:rsidR="0039056D" w:rsidRPr="0039056D" w:rsidRDefault="0039056D" w:rsidP="0039056D">
      <w:pPr>
        <w:tabs>
          <w:tab w:val="left" w:pos="284"/>
        </w:tabs>
        <w:ind w:left="284" w:right="589" w:firstLine="709"/>
        <w:rPr>
          <w:rFonts w:ascii="ISOCPEUR" w:hAnsi="ISOCPEUR"/>
          <w:i/>
          <w:iCs/>
          <w:sz w:val="28"/>
          <w:szCs w:val="28"/>
        </w:rPr>
      </w:pPr>
      <w:r w:rsidRPr="0039056D">
        <w:rPr>
          <w:rFonts w:ascii="ISOCPEUR" w:hAnsi="ISOCPEUR"/>
          <w:i/>
          <w:iCs/>
          <w:sz w:val="28"/>
          <w:szCs w:val="28"/>
        </w:rPr>
        <w:t xml:space="preserve">Зона оповещения 2 – </w:t>
      </w:r>
      <w:r>
        <w:rPr>
          <w:rFonts w:ascii="ISOCPEUR" w:hAnsi="ISOCPEUR"/>
          <w:i/>
          <w:iCs/>
          <w:sz w:val="28"/>
          <w:szCs w:val="28"/>
        </w:rPr>
        <w:t>1</w:t>
      </w:r>
      <w:r w:rsidRPr="0039056D">
        <w:rPr>
          <w:rFonts w:ascii="ISOCPEUR" w:hAnsi="ISOCPEUR"/>
          <w:i/>
          <w:iCs/>
          <w:sz w:val="28"/>
          <w:szCs w:val="28"/>
        </w:rPr>
        <w:t xml:space="preserve"> этаж</w:t>
      </w:r>
      <w:r>
        <w:rPr>
          <w:rFonts w:ascii="ISOCPEUR" w:hAnsi="ISOCPEUR"/>
          <w:i/>
          <w:iCs/>
          <w:sz w:val="28"/>
          <w:szCs w:val="28"/>
        </w:rPr>
        <w:t>, включает в себя все помещения этажа кроме спортивных залов</w:t>
      </w:r>
      <w:r w:rsidRPr="0039056D">
        <w:rPr>
          <w:rFonts w:ascii="ISOCPEUR" w:hAnsi="ISOCPEUR"/>
          <w:i/>
          <w:iCs/>
          <w:sz w:val="28"/>
          <w:szCs w:val="28"/>
        </w:rPr>
        <w:t>;</w:t>
      </w:r>
    </w:p>
    <w:p w14:paraId="4C44E98B" w14:textId="751216E3" w:rsidR="0039056D" w:rsidRDefault="0039056D" w:rsidP="0039056D">
      <w:pPr>
        <w:tabs>
          <w:tab w:val="left" w:pos="284"/>
        </w:tabs>
        <w:ind w:left="284" w:right="589" w:firstLine="709"/>
        <w:rPr>
          <w:rFonts w:ascii="ISOCPEUR" w:hAnsi="ISOCPEUR"/>
          <w:i/>
          <w:iCs/>
          <w:sz w:val="28"/>
          <w:szCs w:val="28"/>
        </w:rPr>
      </w:pPr>
      <w:r w:rsidRPr="0039056D">
        <w:rPr>
          <w:rFonts w:ascii="ISOCPEUR" w:hAnsi="ISOCPEUR"/>
          <w:i/>
          <w:iCs/>
          <w:sz w:val="28"/>
          <w:szCs w:val="28"/>
        </w:rPr>
        <w:t xml:space="preserve">Зона оповещения 3 – </w:t>
      </w:r>
      <w:r>
        <w:rPr>
          <w:rFonts w:ascii="ISOCPEUR" w:hAnsi="ISOCPEUR"/>
          <w:i/>
          <w:iCs/>
          <w:sz w:val="28"/>
          <w:szCs w:val="28"/>
        </w:rPr>
        <w:t>1</w:t>
      </w:r>
      <w:r w:rsidRPr="0039056D">
        <w:rPr>
          <w:rFonts w:ascii="ISOCPEUR" w:hAnsi="ISOCPEUR"/>
          <w:i/>
          <w:iCs/>
          <w:sz w:val="28"/>
          <w:szCs w:val="28"/>
        </w:rPr>
        <w:t xml:space="preserve"> этаж</w:t>
      </w:r>
      <w:r>
        <w:rPr>
          <w:rFonts w:ascii="ISOCPEUR" w:hAnsi="ISOCPEUR"/>
          <w:i/>
          <w:iCs/>
          <w:sz w:val="28"/>
          <w:szCs w:val="28"/>
        </w:rPr>
        <w:t xml:space="preserve">, включает в себя спортивные залы (пом. </w:t>
      </w:r>
      <w:r w:rsidR="00034BA8">
        <w:rPr>
          <w:rFonts w:ascii="ISOCPEUR" w:hAnsi="ISOCPEUR"/>
          <w:i/>
          <w:iCs/>
          <w:sz w:val="28"/>
          <w:szCs w:val="28"/>
        </w:rPr>
        <w:t>119, 165, 180);</w:t>
      </w:r>
    </w:p>
    <w:p w14:paraId="39C3B549" w14:textId="5D3998DC" w:rsidR="00034BA8" w:rsidRPr="00034BA8" w:rsidRDefault="00034BA8" w:rsidP="00034BA8">
      <w:pPr>
        <w:tabs>
          <w:tab w:val="left" w:pos="284"/>
        </w:tabs>
        <w:ind w:left="284" w:right="589" w:firstLine="709"/>
        <w:rPr>
          <w:rFonts w:ascii="ISOCPEUR" w:hAnsi="ISOCPEUR"/>
          <w:i/>
          <w:iCs/>
          <w:sz w:val="28"/>
          <w:szCs w:val="28"/>
        </w:rPr>
      </w:pPr>
      <w:r w:rsidRPr="00034BA8">
        <w:rPr>
          <w:rFonts w:ascii="ISOCPEUR" w:hAnsi="ISOCPEUR"/>
          <w:i/>
          <w:iCs/>
          <w:sz w:val="28"/>
          <w:szCs w:val="28"/>
        </w:rPr>
        <w:t xml:space="preserve">Зона оповещения </w:t>
      </w:r>
      <w:r>
        <w:rPr>
          <w:rFonts w:ascii="ISOCPEUR" w:hAnsi="ISOCPEUR"/>
          <w:i/>
          <w:iCs/>
          <w:sz w:val="28"/>
          <w:szCs w:val="28"/>
        </w:rPr>
        <w:t>4</w:t>
      </w:r>
      <w:r w:rsidRPr="00034BA8">
        <w:rPr>
          <w:rFonts w:ascii="ISOCPEUR" w:hAnsi="ISOCPEUR"/>
          <w:i/>
          <w:iCs/>
          <w:sz w:val="28"/>
          <w:szCs w:val="28"/>
        </w:rPr>
        <w:t xml:space="preserve"> – </w:t>
      </w:r>
      <w:r>
        <w:rPr>
          <w:rFonts w:ascii="ISOCPEUR" w:hAnsi="ISOCPEUR"/>
          <w:i/>
          <w:iCs/>
          <w:sz w:val="28"/>
          <w:szCs w:val="28"/>
        </w:rPr>
        <w:t>2</w:t>
      </w:r>
      <w:r w:rsidRPr="00034BA8">
        <w:rPr>
          <w:rFonts w:ascii="ISOCPEUR" w:hAnsi="ISOCPEUR"/>
          <w:i/>
          <w:iCs/>
          <w:sz w:val="28"/>
          <w:szCs w:val="28"/>
        </w:rPr>
        <w:t xml:space="preserve"> этаж, включает в себя все помещения этажа кроме </w:t>
      </w:r>
      <w:r>
        <w:rPr>
          <w:rFonts w:ascii="ISOCPEUR" w:hAnsi="ISOCPEUR"/>
          <w:i/>
          <w:iCs/>
          <w:sz w:val="28"/>
          <w:szCs w:val="28"/>
        </w:rPr>
        <w:t>гимнастических</w:t>
      </w:r>
      <w:r w:rsidRPr="00034BA8">
        <w:rPr>
          <w:rFonts w:ascii="ISOCPEUR" w:hAnsi="ISOCPEUR"/>
          <w:i/>
          <w:iCs/>
          <w:sz w:val="28"/>
          <w:szCs w:val="28"/>
        </w:rPr>
        <w:t xml:space="preserve"> залов;</w:t>
      </w:r>
    </w:p>
    <w:p w14:paraId="5204E61E" w14:textId="3A6E42CA" w:rsidR="00034BA8" w:rsidRPr="00F75F50" w:rsidRDefault="00034BA8" w:rsidP="00034BA8">
      <w:pPr>
        <w:tabs>
          <w:tab w:val="left" w:pos="284"/>
        </w:tabs>
        <w:ind w:left="284" w:right="589" w:firstLine="709"/>
        <w:rPr>
          <w:rFonts w:ascii="ISOCPEUR" w:hAnsi="ISOCPEUR"/>
          <w:i/>
          <w:iCs/>
          <w:sz w:val="28"/>
          <w:szCs w:val="28"/>
        </w:rPr>
      </w:pPr>
      <w:r w:rsidRPr="00034BA8">
        <w:rPr>
          <w:rFonts w:ascii="ISOCPEUR" w:hAnsi="ISOCPEUR"/>
          <w:i/>
          <w:iCs/>
          <w:sz w:val="28"/>
          <w:szCs w:val="28"/>
        </w:rPr>
        <w:t xml:space="preserve">Зона оповещения </w:t>
      </w:r>
      <w:r>
        <w:rPr>
          <w:rFonts w:ascii="ISOCPEUR" w:hAnsi="ISOCPEUR"/>
          <w:i/>
          <w:iCs/>
          <w:sz w:val="28"/>
          <w:szCs w:val="28"/>
        </w:rPr>
        <w:t>5</w:t>
      </w:r>
      <w:r w:rsidRPr="00034BA8">
        <w:rPr>
          <w:rFonts w:ascii="ISOCPEUR" w:hAnsi="ISOCPEUR"/>
          <w:i/>
          <w:iCs/>
          <w:sz w:val="28"/>
          <w:szCs w:val="28"/>
        </w:rPr>
        <w:t xml:space="preserve"> – </w:t>
      </w:r>
      <w:r>
        <w:rPr>
          <w:rFonts w:ascii="ISOCPEUR" w:hAnsi="ISOCPEUR"/>
          <w:i/>
          <w:iCs/>
          <w:sz w:val="28"/>
          <w:szCs w:val="28"/>
        </w:rPr>
        <w:t>2</w:t>
      </w:r>
      <w:r w:rsidRPr="00034BA8">
        <w:rPr>
          <w:rFonts w:ascii="ISOCPEUR" w:hAnsi="ISOCPEUR"/>
          <w:i/>
          <w:iCs/>
          <w:sz w:val="28"/>
          <w:szCs w:val="28"/>
        </w:rPr>
        <w:t xml:space="preserve"> этаж, включает в себя </w:t>
      </w:r>
      <w:r>
        <w:rPr>
          <w:rFonts w:ascii="ISOCPEUR" w:hAnsi="ISOCPEUR"/>
          <w:i/>
          <w:iCs/>
          <w:sz w:val="28"/>
          <w:szCs w:val="28"/>
        </w:rPr>
        <w:t>гимнастические</w:t>
      </w:r>
      <w:r w:rsidRPr="00034BA8">
        <w:rPr>
          <w:rFonts w:ascii="ISOCPEUR" w:hAnsi="ISOCPEUR"/>
          <w:i/>
          <w:iCs/>
          <w:sz w:val="28"/>
          <w:szCs w:val="28"/>
        </w:rPr>
        <w:t xml:space="preserve"> залы (пом. </w:t>
      </w:r>
      <w:r>
        <w:rPr>
          <w:rFonts w:ascii="ISOCPEUR" w:hAnsi="ISOCPEUR"/>
          <w:i/>
          <w:iCs/>
          <w:sz w:val="28"/>
          <w:szCs w:val="28"/>
        </w:rPr>
        <w:t>209</w:t>
      </w:r>
      <w:r w:rsidRPr="00034BA8">
        <w:rPr>
          <w:rFonts w:ascii="ISOCPEUR" w:hAnsi="ISOCPEUR"/>
          <w:i/>
          <w:iCs/>
          <w:sz w:val="28"/>
          <w:szCs w:val="28"/>
        </w:rPr>
        <w:t xml:space="preserve">, </w:t>
      </w:r>
      <w:r>
        <w:rPr>
          <w:rFonts w:ascii="ISOCPEUR" w:hAnsi="ISOCPEUR"/>
          <w:i/>
          <w:iCs/>
          <w:sz w:val="28"/>
          <w:szCs w:val="28"/>
        </w:rPr>
        <w:t>247</w:t>
      </w:r>
      <w:r w:rsidRPr="00034BA8">
        <w:rPr>
          <w:rFonts w:ascii="ISOCPEUR" w:hAnsi="ISOCPEUR"/>
          <w:i/>
          <w:iCs/>
          <w:sz w:val="28"/>
          <w:szCs w:val="28"/>
        </w:rPr>
        <w:t>);</w:t>
      </w:r>
    </w:p>
    <w:p w14:paraId="030524B7" w14:textId="77777777" w:rsidR="00F75F50" w:rsidRPr="00F75F50" w:rsidRDefault="00F75F50" w:rsidP="00F75F50">
      <w:pPr>
        <w:tabs>
          <w:tab w:val="left" w:pos="284"/>
        </w:tabs>
        <w:ind w:left="284" w:right="589" w:firstLine="709"/>
        <w:rPr>
          <w:rFonts w:ascii="ISOCPEUR" w:hAnsi="ISOCPEUR"/>
          <w:i/>
          <w:iCs/>
          <w:sz w:val="28"/>
          <w:szCs w:val="28"/>
        </w:rPr>
      </w:pPr>
      <w:r w:rsidRPr="00F75F50">
        <w:rPr>
          <w:rFonts w:ascii="ISOCPEUR" w:hAnsi="ISOCPEUR"/>
          <w:i/>
          <w:iCs/>
          <w:sz w:val="28"/>
          <w:szCs w:val="28"/>
        </w:rPr>
        <w:t xml:space="preserve">  В соответствии с требованиями СП 3.13130.2026 прибор Панель-V-ПРО исп. Л поддерживает функционал аварийного микрофона, удовлетворяет требованиям по приоритетам трансляции речевых сигналов, имеет защиту от единичной неисправности всех внешних линий связи (кольцевые интерфейсы ADDP, резервированный интерфейс S3). Прибор имеет функцию контроля возникновения системной ошибки. В случае обнаружения сбоя процессоров, обеспечивающих работу панели оповещения, включается индикатор "</w:t>
      </w:r>
      <w:proofErr w:type="spellStart"/>
      <w:r w:rsidRPr="00F75F50">
        <w:rPr>
          <w:rFonts w:ascii="ISOCPEUR" w:hAnsi="ISOCPEUR"/>
          <w:i/>
          <w:iCs/>
          <w:sz w:val="28"/>
          <w:szCs w:val="28"/>
        </w:rPr>
        <w:t>Сист</w:t>
      </w:r>
      <w:proofErr w:type="spellEnd"/>
      <w:r w:rsidRPr="00F75F50">
        <w:rPr>
          <w:rFonts w:ascii="ISOCPEUR" w:hAnsi="ISOCPEUR"/>
          <w:i/>
          <w:iCs/>
          <w:sz w:val="28"/>
          <w:szCs w:val="28"/>
        </w:rPr>
        <w:t>. ошибка", звуковой сигнализатор работает в режиме "Неисправность" и блокируется запуск трансляции речевого сигнала с данной панели. Таким образом, одна панель обеспечивает трансляцию речевого сигнала на площади до 12000 м2.</w:t>
      </w:r>
    </w:p>
    <w:p w14:paraId="775E2EDC" w14:textId="4F025CCF" w:rsidR="00F75F50" w:rsidRPr="00F75F50" w:rsidRDefault="00F75F50" w:rsidP="00F75F50">
      <w:pPr>
        <w:tabs>
          <w:tab w:val="left" w:pos="284"/>
        </w:tabs>
        <w:ind w:left="284" w:right="589" w:firstLine="709"/>
        <w:rPr>
          <w:rFonts w:ascii="ISOCPEUR" w:hAnsi="ISOCPEUR"/>
          <w:i/>
          <w:iCs/>
          <w:sz w:val="28"/>
          <w:szCs w:val="28"/>
        </w:rPr>
      </w:pPr>
      <w:r w:rsidRPr="00F75F50">
        <w:rPr>
          <w:rFonts w:ascii="ISOCPEUR" w:hAnsi="ISOCPEUR"/>
          <w:i/>
          <w:iCs/>
          <w:sz w:val="28"/>
          <w:szCs w:val="28"/>
        </w:rPr>
        <w:tab/>
      </w:r>
    </w:p>
    <w:p w14:paraId="50FBE9B7" w14:textId="77777777" w:rsidR="00482304"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r>
    </w:p>
    <w:p w14:paraId="368C2D11" w14:textId="59B9E84C" w:rsidR="00172507" w:rsidRPr="00172507" w:rsidRDefault="00482304" w:rsidP="00172507">
      <w:pPr>
        <w:tabs>
          <w:tab w:val="left" w:pos="142"/>
        </w:tabs>
        <w:ind w:left="284" w:right="589" w:firstLine="720"/>
        <w:rPr>
          <w:rFonts w:ascii="ISOCPEUR" w:hAnsi="ISOCPEUR"/>
          <w:i/>
          <w:iCs/>
          <w:sz w:val="28"/>
          <w:szCs w:val="28"/>
        </w:rPr>
      </w:pPr>
      <w:r>
        <w:rPr>
          <w:rFonts w:ascii="ISOCPEUR" w:hAnsi="ISOCPEUR"/>
          <w:i/>
          <w:iCs/>
          <w:sz w:val="28"/>
          <w:szCs w:val="28"/>
        </w:rPr>
        <w:t xml:space="preserve">   </w:t>
      </w:r>
      <w:r w:rsidR="00172507" w:rsidRPr="00172507">
        <w:rPr>
          <w:rFonts w:ascii="ISOCPEUR" w:hAnsi="ISOCPEUR"/>
          <w:i/>
          <w:iCs/>
          <w:sz w:val="28"/>
          <w:szCs w:val="28"/>
        </w:rPr>
        <w:t>2.Монтаж оборудования.</w:t>
      </w:r>
    </w:p>
    <w:p w14:paraId="3AA9BC3E" w14:textId="77777777" w:rsidR="00172507" w:rsidRPr="00172507" w:rsidRDefault="00172507" w:rsidP="00172507">
      <w:pPr>
        <w:tabs>
          <w:tab w:val="left" w:pos="142"/>
        </w:tabs>
        <w:ind w:left="284" w:right="589" w:firstLine="720"/>
        <w:rPr>
          <w:rFonts w:ascii="ISOCPEUR" w:hAnsi="ISOCPEUR"/>
          <w:i/>
          <w:iCs/>
          <w:sz w:val="28"/>
          <w:szCs w:val="28"/>
        </w:rPr>
      </w:pPr>
    </w:p>
    <w:p w14:paraId="1CA772EA"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2.1 Общие положения.</w:t>
      </w:r>
    </w:p>
    <w:p w14:paraId="5EF02D0F" w14:textId="77777777" w:rsidR="00172507" w:rsidRPr="00172507" w:rsidRDefault="00172507" w:rsidP="00172507">
      <w:pPr>
        <w:tabs>
          <w:tab w:val="left" w:pos="142"/>
        </w:tabs>
        <w:ind w:left="284" w:right="589" w:firstLine="720"/>
        <w:rPr>
          <w:rFonts w:ascii="ISOCPEUR" w:hAnsi="ISOCPEUR"/>
          <w:i/>
          <w:iCs/>
          <w:sz w:val="28"/>
          <w:szCs w:val="28"/>
        </w:rPr>
      </w:pPr>
    </w:p>
    <w:p w14:paraId="3EFD7F2D"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Работы по монтажу систем производятся в соответствии с:</w:t>
      </w:r>
    </w:p>
    <w:p w14:paraId="1E04BC50"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w:t>
      </w:r>
      <w:r w:rsidRPr="00172507">
        <w:rPr>
          <w:rFonts w:ascii="ISOCPEUR" w:hAnsi="ISOCPEUR"/>
          <w:i/>
          <w:iCs/>
          <w:sz w:val="28"/>
          <w:szCs w:val="28"/>
        </w:rPr>
        <w:tab/>
        <w:t>настоящим проектом;</w:t>
      </w:r>
    </w:p>
    <w:p w14:paraId="36B9102C" w14:textId="52909566"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w:t>
      </w:r>
      <w:r w:rsidRPr="00172507">
        <w:rPr>
          <w:rFonts w:ascii="ISOCPEUR" w:hAnsi="ISOCPEUR"/>
          <w:i/>
          <w:iCs/>
          <w:sz w:val="28"/>
          <w:szCs w:val="28"/>
        </w:rPr>
        <w:tab/>
        <w:t xml:space="preserve">ГОСТ-Р 59638-2021 </w:t>
      </w:r>
      <w:r w:rsidR="000F14AF" w:rsidRPr="000F14AF">
        <w:rPr>
          <w:rFonts w:ascii="ISOCPEUR" w:hAnsi="ISOCPEUR"/>
          <w:i/>
          <w:iCs/>
          <w:sz w:val="28"/>
          <w:szCs w:val="28"/>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Pr="00172507">
        <w:rPr>
          <w:rFonts w:ascii="ISOCPEUR" w:hAnsi="ISOCPEUR"/>
          <w:i/>
          <w:iCs/>
          <w:sz w:val="28"/>
          <w:szCs w:val="28"/>
        </w:rPr>
        <w:t>.</w:t>
      </w:r>
    </w:p>
    <w:p w14:paraId="74AE29EB" w14:textId="69CCA772" w:rsid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w:t>
      </w:r>
      <w:r w:rsidRPr="00172507">
        <w:rPr>
          <w:rFonts w:ascii="ISOCPEUR" w:hAnsi="ISOCPEUR"/>
          <w:i/>
          <w:iCs/>
          <w:sz w:val="28"/>
          <w:szCs w:val="28"/>
        </w:rPr>
        <w:tab/>
        <w:t>РД 781.45-93 "Системы и комплексы охранной, пожарной и охранно-пожарной сигнализации. Правила производства и приемки работ";</w:t>
      </w:r>
    </w:p>
    <w:p w14:paraId="6B40AB8F" w14:textId="5A53BAC1" w:rsidR="00F75F50" w:rsidRPr="00172507" w:rsidRDefault="00F75F50" w:rsidP="00172507">
      <w:pPr>
        <w:tabs>
          <w:tab w:val="left" w:pos="142"/>
        </w:tabs>
        <w:ind w:left="284" w:right="589" w:firstLine="720"/>
        <w:rPr>
          <w:rFonts w:ascii="ISOCPEUR" w:hAnsi="ISOCPEUR"/>
          <w:i/>
          <w:iCs/>
          <w:sz w:val="28"/>
          <w:szCs w:val="28"/>
        </w:rPr>
      </w:pPr>
      <w:r w:rsidRPr="00F75F50">
        <w:rPr>
          <w:rFonts w:ascii="ISOCPEUR" w:hAnsi="ISOCPEUR"/>
          <w:i/>
          <w:iCs/>
          <w:sz w:val="28"/>
          <w:szCs w:val="28"/>
        </w:rPr>
        <w:t>-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88B1694"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w:t>
      </w:r>
      <w:r w:rsidRPr="00172507">
        <w:rPr>
          <w:rFonts w:ascii="ISOCPEUR" w:hAnsi="ISOCPEUR"/>
          <w:i/>
          <w:iCs/>
          <w:sz w:val="28"/>
          <w:szCs w:val="28"/>
        </w:rPr>
        <w:tab/>
        <w:t>ПУЭ "Правила устройства электроустановок";</w:t>
      </w:r>
    </w:p>
    <w:p w14:paraId="6AEE0F7E"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w:t>
      </w:r>
      <w:r w:rsidRPr="00172507">
        <w:rPr>
          <w:rFonts w:ascii="ISOCPEUR" w:hAnsi="ISOCPEUR"/>
          <w:i/>
          <w:iCs/>
          <w:sz w:val="28"/>
          <w:szCs w:val="28"/>
        </w:rPr>
        <w:tab/>
        <w:t>СП 76.13330.2016 "Электротехнические устройства";</w:t>
      </w:r>
    </w:p>
    <w:p w14:paraId="49D54BE9"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w:t>
      </w:r>
      <w:r w:rsidRPr="00172507">
        <w:rPr>
          <w:rFonts w:ascii="ISOCPEUR" w:hAnsi="ISOCPEUR"/>
          <w:i/>
          <w:iCs/>
          <w:sz w:val="28"/>
          <w:szCs w:val="28"/>
        </w:rPr>
        <w:tab/>
        <w:t xml:space="preserve">технической документацией заводов-изготовителей на используемое оборудование. </w:t>
      </w:r>
    </w:p>
    <w:p w14:paraId="16CDFC4B"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 xml:space="preserve">В соответствии с Градостроительным кодексом Российской Федерации, монтажная организация несет ответственность за отступления от обязательных требований действующей нормативной документации. При возникновении непредвиденных обстоятельств, исполнителем работ совместно с Заказчиком и проектной организацией разрабатывается решение по дальнейшим действиям. </w:t>
      </w:r>
    </w:p>
    <w:p w14:paraId="77548A22"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Отступления от настоящего проекта в процессе монтажа не допускаются без согласования с разработчиком проекта. Изделия и материалы, применяемые при производстве работ, должны соответствовать спецификациям проекта и иметь соответствующие сертификаты, технические паспорта и другие документы, удостоверяющие их качество.</w:t>
      </w:r>
    </w:p>
    <w:p w14:paraId="01441FBC" w14:textId="77777777" w:rsidR="00172507" w:rsidRPr="00172507" w:rsidRDefault="00172507" w:rsidP="00172507">
      <w:pPr>
        <w:tabs>
          <w:tab w:val="left" w:pos="142"/>
        </w:tabs>
        <w:ind w:left="284" w:right="589" w:firstLine="720"/>
        <w:rPr>
          <w:rFonts w:ascii="ISOCPEUR" w:hAnsi="ISOCPEUR"/>
          <w:i/>
          <w:iCs/>
          <w:sz w:val="28"/>
          <w:szCs w:val="28"/>
        </w:rPr>
      </w:pPr>
    </w:p>
    <w:p w14:paraId="2D8219A2"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2.2 Размещение и монтаж оборудования.</w:t>
      </w:r>
    </w:p>
    <w:p w14:paraId="731E2761" w14:textId="77777777" w:rsidR="00172507" w:rsidRPr="00172507" w:rsidRDefault="00172507" w:rsidP="00172507">
      <w:pPr>
        <w:tabs>
          <w:tab w:val="left" w:pos="142"/>
        </w:tabs>
        <w:ind w:left="284" w:right="589" w:firstLine="720"/>
        <w:rPr>
          <w:rFonts w:ascii="ISOCPEUR" w:hAnsi="ISOCPEUR"/>
          <w:i/>
          <w:iCs/>
          <w:sz w:val="28"/>
          <w:szCs w:val="28"/>
        </w:rPr>
      </w:pPr>
    </w:p>
    <w:p w14:paraId="66D99D2C" w14:textId="6063E477" w:rsidR="00172507" w:rsidRPr="00172507" w:rsidRDefault="00F75F50" w:rsidP="00172507">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Блок индикации, </w:t>
      </w:r>
      <w:proofErr w:type="spellStart"/>
      <w:r w:rsidRPr="00F75F50">
        <w:rPr>
          <w:rFonts w:ascii="ISOCPEUR" w:hAnsi="ISOCPEUR"/>
          <w:i/>
          <w:iCs/>
          <w:sz w:val="28"/>
          <w:szCs w:val="28"/>
        </w:rPr>
        <w:t>приемноконтрольные</w:t>
      </w:r>
      <w:proofErr w:type="spellEnd"/>
      <w:r w:rsidRPr="00F75F50">
        <w:rPr>
          <w:rFonts w:ascii="ISOCPEUR" w:hAnsi="ISOCPEUR"/>
          <w:i/>
          <w:iCs/>
          <w:sz w:val="28"/>
          <w:szCs w:val="28"/>
        </w:rPr>
        <w:t xml:space="preserve"> приборы ("БУ32-И", "Панель-3-ПРО", "Панель-3-V-ПРО" исп. Л) следует размещать на уровне 0,75 метра от пола, но не выше 1,8 метра.</w:t>
      </w:r>
      <w:r w:rsidR="00172507" w:rsidRPr="00172507">
        <w:rPr>
          <w:rFonts w:ascii="ISOCPEUR" w:hAnsi="ISOCPEUR"/>
          <w:i/>
          <w:iCs/>
          <w:sz w:val="28"/>
          <w:szCs w:val="28"/>
        </w:rPr>
        <w:t xml:space="preserve"> </w:t>
      </w:r>
    </w:p>
    <w:p w14:paraId="456F9CFE" w14:textId="6FEA3E54"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r>
      <w:r w:rsidR="00023573">
        <w:rPr>
          <w:rFonts w:ascii="ISOCPEUR" w:hAnsi="ISOCPEUR"/>
          <w:i/>
          <w:iCs/>
          <w:sz w:val="28"/>
          <w:szCs w:val="28"/>
        </w:rPr>
        <w:t>Блок</w:t>
      </w:r>
      <w:r w:rsidRPr="00172507">
        <w:rPr>
          <w:rFonts w:ascii="ISOCPEUR" w:hAnsi="ISOCPEUR"/>
          <w:i/>
          <w:iCs/>
          <w:sz w:val="28"/>
          <w:szCs w:val="28"/>
        </w:rPr>
        <w:t xml:space="preserve"> питания </w:t>
      </w:r>
      <w:r w:rsidR="00023573" w:rsidRPr="00023573">
        <w:rPr>
          <w:rFonts w:ascii="ISOCPEUR" w:hAnsi="ISOCPEUR"/>
          <w:i/>
          <w:iCs/>
          <w:sz w:val="28"/>
          <w:szCs w:val="28"/>
        </w:rPr>
        <w:t xml:space="preserve">БП-24/2,5 исп. Л </w:t>
      </w:r>
      <w:r w:rsidRPr="00172507">
        <w:rPr>
          <w:rFonts w:ascii="ISOCPEUR" w:hAnsi="ISOCPEUR"/>
          <w:i/>
          <w:iCs/>
          <w:sz w:val="28"/>
          <w:szCs w:val="28"/>
        </w:rPr>
        <w:t xml:space="preserve">рекомендуем размещать либо над блоками </w:t>
      </w:r>
      <w:proofErr w:type="gramStart"/>
      <w:r w:rsidRPr="00172507">
        <w:rPr>
          <w:rFonts w:ascii="ISOCPEUR" w:hAnsi="ISOCPEUR"/>
          <w:i/>
          <w:iCs/>
          <w:sz w:val="28"/>
          <w:szCs w:val="28"/>
        </w:rPr>
        <w:t>индикации</w:t>
      </w:r>
      <w:proofErr w:type="gramEnd"/>
      <w:r w:rsidRPr="00172507">
        <w:rPr>
          <w:rFonts w:ascii="ISOCPEUR" w:hAnsi="ISOCPEUR"/>
          <w:i/>
          <w:iCs/>
          <w:sz w:val="28"/>
          <w:szCs w:val="28"/>
        </w:rPr>
        <w:t xml:space="preserve"> либо под ними, но не выше 1,8 метра и не ниже 0,75. При размещении необходимо учитывать доступ для технического обслуживания и ремонта и безопасность с точки зрения механического воздействия в процессе эксплуатации. </w:t>
      </w:r>
    </w:p>
    <w:p w14:paraId="65E68759"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Приборы, функциональные модули и ИБЭ следует устанавливать на стенах, перегородках и конструкциях, изготовленных из негорючих материалов.</w:t>
      </w:r>
    </w:p>
    <w:p w14:paraId="57E361AF" w14:textId="77777777" w:rsidR="00172507" w:rsidRPr="00172507" w:rsidRDefault="00172507" w:rsidP="00172507">
      <w:pPr>
        <w:tabs>
          <w:tab w:val="left" w:pos="142"/>
        </w:tabs>
        <w:ind w:left="284" w:right="589" w:firstLine="720"/>
        <w:rPr>
          <w:rFonts w:ascii="ISOCPEUR" w:hAnsi="ISOCPEUR"/>
          <w:i/>
          <w:iCs/>
          <w:sz w:val="28"/>
          <w:szCs w:val="28"/>
        </w:rPr>
      </w:pPr>
      <w:proofErr w:type="spellStart"/>
      <w:r w:rsidRPr="00172507">
        <w:rPr>
          <w:rFonts w:ascii="ISOCPEUR" w:hAnsi="ISOCPEUR"/>
          <w:i/>
          <w:iCs/>
          <w:sz w:val="28"/>
          <w:szCs w:val="28"/>
        </w:rPr>
        <w:t>Радиоретрансляторы</w:t>
      </w:r>
      <w:proofErr w:type="spellEnd"/>
      <w:r w:rsidRPr="00172507">
        <w:rPr>
          <w:rFonts w:ascii="ISOCPEUR" w:hAnsi="ISOCPEUR"/>
          <w:i/>
          <w:iCs/>
          <w:sz w:val="28"/>
          <w:szCs w:val="28"/>
        </w:rPr>
        <w:t xml:space="preserve"> установить на высоте не менее 2,0 м от уровня пола, но не менее 0,1 м от потолка, на расстоянии не менее 1 метра от отопительных систем и 50 мм от другой аппаратуры, согласно технической документации (ТД) производителя.</w:t>
      </w:r>
    </w:p>
    <w:p w14:paraId="4927562F"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Не устанавливайте приборы внутри металлических шкафов, так как они будут полностью блокировать радиосвязь. Вместо них используйте пластиковые монтажные боксы.</w:t>
      </w:r>
    </w:p>
    <w:p w14:paraId="05221A3A"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Не оставляйте большой запас проводов внутри корпусов ретрансляторов и исполнительных модулей. Они будут экранировать радиосигналы.</w:t>
      </w:r>
    </w:p>
    <w:p w14:paraId="0854CBAF"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Технические средства допускаются к монтажу после проведения входного контроля.</w:t>
      </w:r>
    </w:p>
    <w:p w14:paraId="3816BD49"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Электрооборудование и кабельная продукция, имеющие деформации или повреждения защитных покрытий, монтажу не подлежат до устранения дефектов в установленном порядке.</w:t>
      </w:r>
    </w:p>
    <w:p w14:paraId="5B6862A6"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Замена оборудования и материалов на аналогичные, имеющие сертификат пожарной безопасности, допускается с только по согласованию с разработчиком проекта.</w:t>
      </w:r>
    </w:p>
    <w:p w14:paraId="4E9D5EEF"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Подключение оборудования выполнить в соответствии с инструкциями заводов изготовителей и схемами подключения, предусмотренными настоящим проектом.</w:t>
      </w:r>
    </w:p>
    <w:p w14:paraId="064FCE7F"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Подключение управляющего сигнала к оборудованию СКУД производить в присутствии сотрудников организации, обслуживающей данное оборудование.</w:t>
      </w:r>
    </w:p>
    <w:p w14:paraId="3EB17F2E"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Подключение управляющего сигнала к объектовой станции "Стрелец-Мониторинг" производить в присутствии сотрудников организации, обслуживающей данное оборудование.</w:t>
      </w:r>
    </w:p>
    <w:p w14:paraId="3A68E586"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Места размещения оборудования и кабельных трасс уточнить при монтаже.</w:t>
      </w:r>
      <w:r w:rsidRPr="00172507">
        <w:rPr>
          <w:rFonts w:ascii="ISOCPEUR" w:hAnsi="ISOCPEUR"/>
          <w:i/>
          <w:iCs/>
          <w:sz w:val="28"/>
          <w:szCs w:val="28"/>
        </w:rPr>
        <w:tab/>
      </w:r>
    </w:p>
    <w:p w14:paraId="653A090A"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Смонтированные технические средства должны быть промаркированы в соответствии с рабочей документацией.</w:t>
      </w:r>
    </w:p>
    <w:p w14:paraId="7E79A9C8" w14:textId="77777777" w:rsidR="00172507" w:rsidRPr="00172507" w:rsidRDefault="00172507" w:rsidP="00172507">
      <w:pPr>
        <w:tabs>
          <w:tab w:val="left" w:pos="142"/>
        </w:tabs>
        <w:ind w:left="284" w:right="589" w:firstLine="720"/>
        <w:rPr>
          <w:rFonts w:ascii="ISOCPEUR" w:hAnsi="ISOCPEUR"/>
          <w:i/>
          <w:iCs/>
          <w:sz w:val="28"/>
          <w:szCs w:val="28"/>
        </w:rPr>
      </w:pPr>
    </w:p>
    <w:p w14:paraId="1C73661A" w14:textId="77777777" w:rsidR="00172507" w:rsidRPr="00172507" w:rsidRDefault="00172507" w:rsidP="00172507">
      <w:pPr>
        <w:tabs>
          <w:tab w:val="left" w:pos="142"/>
        </w:tabs>
        <w:ind w:left="284" w:right="589" w:firstLine="720"/>
        <w:rPr>
          <w:rFonts w:ascii="ISOCPEUR" w:hAnsi="ISOCPEUR"/>
          <w:i/>
          <w:iCs/>
          <w:sz w:val="28"/>
          <w:szCs w:val="28"/>
        </w:rPr>
      </w:pPr>
      <w:r w:rsidRPr="00172507">
        <w:rPr>
          <w:rFonts w:ascii="ISOCPEUR" w:hAnsi="ISOCPEUR"/>
          <w:i/>
          <w:iCs/>
          <w:sz w:val="28"/>
          <w:szCs w:val="28"/>
        </w:rPr>
        <w:tab/>
        <w:t>2.3 Размещение и монтаж извещателей.</w:t>
      </w:r>
    </w:p>
    <w:p w14:paraId="1220C472" w14:textId="77777777" w:rsidR="00172507" w:rsidRPr="00172507" w:rsidRDefault="00172507" w:rsidP="00172507">
      <w:pPr>
        <w:tabs>
          <w:tab w:val="left" w:pos="142"/>
        </w:tabs>
        <w:ind w:left="284" w:right="589" w:firstLine="720"/>
        <w:rPr>
          <w:rFonts w:ascii="ISOCPEUR" w:hAnsi="ISOCPEUR"/>
          <w:i/>
          <w:iCs/>
          <w:sz w:val="28"/>
          <w:szCs w:val="28"/>
        </w:rPr>
      </w:pPr>
    </w:p>
    <w:p w14:paraId="31330C79" w14:textId="71A09FDA" w:rsidR="00F75F50" w:rsidRPr="00F75F50" w:rsidRDefault="00172507" w:rsidP="00F75F50">
      <w:pPr>
        <w:tabs>
          <w:tab w:val="left" w:pos="142"/>
        </w:tabs>
        <w:ind w:left="284" w:right="589" w:firstLine="720"/>
        <w:rPr>
          <w:rFonts w:ascii="ISOCPEUR" w:hAnsi="ISOCPEUR"/>
          <w:i/>
          <w:iCs/>
          <w:sz w:val="28"/>
          <w:szCs w:val="28"/>
        </w:rPr>
      </w:pPr>
      <w:r w:rsidRPr="00172507">
        <w:rPr>
          <w:rFonts w:ascii="ISOCPEUR" w:hAnsi="ISOCPEUR"/>
          <w:i/>
          <w:iCs/>
          <w:sz w:val="28"/>
          <w:szCs w:val="28"/>
        </w:rPr>
        <w:tab/>
      </w:r>
      <w:r w:rsidR="00F75F50" w:rsidRPr="00F75F50">
        <w:rPr>
          <w:rFonts w:ascii="ISOCPEUR" w:hAnsi="ISOCPEUR"/>
          <w:i/>
          <w:iCs/>
          <w:sz w:val="28"/>
          <w:szCs w:val="28"/>
        </w:rPr>
        <w:tab/>
        <w:t>Размещение приемно-контрольной аппаратуры проектируемых систем предусмотрено на пожарном посту. Схема размещения оборудования приведена в рабочих чертежах.</w:t>
      </w:r>
    </w:p>
    <w:p w14:paraId="0E72528E"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При смежном расположении нескольких приемно-контрольных приборов, приборов управления и блоков питания, расстояние между ними должно соответствовать технической документации на них или быть не менее 50 мм.</w:t>
      </w:r>
    </w:p>
    <w:p w14:paraId="52D5C7D5"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Размещение автоматических пожарных извещателей</w:t>
      </w:r>
    </w:p>
    <w:p w14:paraId="6E6023B2"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Расстановка точечных адресных автоматических извещателей осуществлена таким образом, чтобы каждая точка помещения контролировалась одним извещателем.</w:t>
      </w:r>
    </w:p>
    <w:p w14:paraId="79466463"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Точечные дымовые ИП монтировать на перекрытиях. При установке ИП на стене их следует располагать на расстоянии не менее 150 мм от ИП до угла между стенами, а также до угла между стеной и потолком.</w:t>
      </w:r>
    </w:p>
    <w:p w14:paraId="1C862C91"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Точечные дымовые ИП следует применять для защиты помещений высотой до 12 м включительно, при этом радиус зоны контроля точечных дымовых ИП должен составлять не более 6,4 м. </w:t>
      </w:r>
    </w:p>
    <w:p w14:paraId="6268813A" w14:textId="455C6D46" w:rsid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Точечные тепловые ИП следует применять для защиты помещений высотой до 9 м включительно, при этом радиус зоны контроля точечных тепловых ИП должен составлять не более 3,5 м. </w:t>
      </w:r>
    </w:p>
    <w:p w14:paraId="56863359" w14:textId="2DE10FAC" w:rsidR="0039056D" w:rsidRPr="0039056D" w:rsidRDefault="0039056D" w:rsidP="0039056D">
      <w:pPr>
        <w:tabs>
          <w:tab w:val="left" w:pos="142"/>
        </w:tabs>
        <w:ind w:left="284" w:right="589" w:firstLine="720"/>
        <w:rPr>
          <w:rFonts w:ascii="ISOCPEUR" w:hAnsi="ISOCPEUR"/>
          <w:i/>
          <w:iCs/>
          <w:sz w:val="28"/>
          <w:szCs w:val="28"/>
        </w:rPr>
      </w:pPr>
      <w:r w:rsidRPr="0039056D">
        <w:rPr>
          <w:rFonts w:ascii="ISOCPEUR" w:hAnsi="ISOCPEUR"/>
          <w:i/>
          <w:iCs/>
          <w:sz w:val="28"/>
          <w:szCs w:val="28"/>
        </w:rPr>
        <w:t>Максимальная высота защищаемого помещения для ИПДЛ остаётся равной 21 м.</w:t>
      </w:r>
      <w:r>
        <w:rPr>
          <w:rFonts w:ascii="ISOCPEUR" w:hAnsi="ISOCPEUR"/>
          <w:i/>
          <w:iCs/>
          <w:sz w:val="28"/>
          <w:szCs w:val="28"/>
        </w:rPr>
        <w:t xml:space="preserve"> </w:t>
      </w:r>
      <w:r w:rsidRPr="0039056D">
        <w:rPr>
          <w:rFonts w:ascii="ISOCPEUR" w:hAnsi="ISOCPEUR"/>
          <w:i/>
          <w:iCs/>
          <w:sz w:val="28"/>
          <w:szCs w:val="28"/>
        </w:rPr>
        <w:t>При размещении ниже 0,6 м от перекрытия необходимо соблюдать следующие условия:</w:t>
      </w:r>
    </w:p>
    <w:p w14:paraId="756CC33B" w14:textId="0FF747DE" w:rsidR="0039056D" w:rsidRPr="0039056D" w:rsidRDefault="0039056D" w:rsidP="0039056D">
      <w:pPr>
        <w:tabs>
          <w:tab w:val="left" w:pos="142"/>
        </w:tabs>
        <w:ind w:left="284" w:right="589" w:firstLine="720"/>
        <w:rPr>
          <w:rFonts w:ascii="ISOCPEUR" w:hAnsi="ISOCPEUR"/>
          <w:i/>
          <w:iCs/>
          <w:sz w:val="28"/>
          <w:szCs w:val="28"/>
        </w:rPr>
      </w:pPr>
      <w:r>
        <w:rPr>
          <w:rFonts w:ascii="ISOCPEUR" w:hAnsi="ISOCPEUR"/>
          <w:i/>
          <w:iCs/>
          <w:sz w:val="28"/>
          <w:szCs w:val="28"/>
        </w:rPr>
        <w:t xml:space="preserve">- </w:t>
      </w:r>
      <w:r w:rsidRPr="0039056D">
        <w:rPr>
          <w:rFonts w:ascii="ISOCPEUR" w:hAnsi="ISOCPEUR"/>
          <w:i/>
          <w:iCs/>
          <w:sz w:val="28"/>
          <w:szCs w:val="28"/>
        </w:rPr>
        <w:t xml:space="preserve">расстояние между оптическими осями ИПДЛ не должно превышать 25% от высоты установки; </w:t>
      </w:r>
    </w:p>
    <w:p w14:paraId="210A3CE2" w14:textId="0CD391E7" w:rsidR="0039056D" w:rsidRPr="0039056D" w:rsidRDefault="0039056D" w:rsidP="0039056D">
      <w:pPr>
        <w:tabs>
          <w:tab w:val="left" w:pos="142"/>
        </w:tabs>
        <w:ind w:left="284" w:right="589" w:firstLine="720"/>
        <w:rPr>
          <w:rFonts w:ascii="ISOCPEUR" w:hAnsi="ISOCPEUR"/>
          <w:i/>
          <w:iCs/>
          <w:sz w:val="28"/>
          <w:szCs w:val="28"/>
        </w:rPr>
      </w:pPr>
      <w:r>
        <w:rPr>
          <w:rFonts w:ascii="ISOCPEUR" w:hAnsi="ISOCPEUR"/>
          <w:i/>
          <w:iCs/>
          <w:sz w:val="28"/>
          <w:szCs w:val="28"/>
        </w:rPr>
        <w:t xml:space="preserve">- </w:t>
      </w:r>
      <w:r w:rsidRPr="0039056D">
        <w:rPr>
          <w:rFonts w:ascii="ISOCPEUR" w:hAnsi="ISOCPEUR"/>
          <w:i/>
          <w:iCs/>
          <w:sz w:val="28"/>
          <w:szCs w:val="28"/>
        </w:rPr>
        <w:t xml:space="preserve">расстояние между оптическими осями и стеной — не более 12,5% высоты установки. При этом расстояние по вертикали до пожарной нагрузки должно быть не менее 2 м. </w:t>
      </w:r>
    </w:p>
    <w:p w14:paraId="5E328402" w14:textId="1D942F2A"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Помимо этого, при размещении </w:t>
      </w:r>
      <w:r w:rsidR="005E0A7D">
        <w:rPr>
          <w:rFonts w:ascii="ISOCPEUR" w:hAnsi="ISOCPEUR"/>
          <w:i/>
          <w:iCs/>
          <w:sz w:val="28"/>
          <w:szCs w:val="28"/>
        </w:rPr>
        <w:t>а</w:t>
      </w:r>
      <w:r w:rsidR="005E0A7D" w:rsidRPr="005E0A7D">
        <w:rPr>
          <w:rFonts w:ascii="ISOCPEUR" w:hAnsi="ISOCPEUR"/>
          <w:i/>
          <w:iCs/>
          <w:sz w:val="28"/>
          <w:szCs w:val="28"/>
        </w:rPr>
        <w:t>втоматических извещателей необходимо учитывать требования пунктов</w:t>
      </w:r>
      <w:r w:rsidRPr="00F75F50">
        <w:rPr>
          <w:rFonts w:ascii="ISOCPEUR" w:hAnsi="ISOCPEUR"/>
          <w:i/>
          <w:iCs/>
          <w:sz w:val="28"/>
          <w:szCs w:val="28"/>
        </w:rPr>
        <w:t xml:space="preserve"> 6.6.35, 6.6.36, 6.6.38, 6.6.39, 6.6.40, 6.6.41.</w:t>
      </w:r>
    </w:p>
    <w:p w14:paraId="783E97E2" w14:textId="4B470DE1" w:rsidR="005E0A7D" w:rsidRDefault="005E0A7D" w:rsidP="00F75F50">
      <w:pPr>
        <w:tabs>
          <w:tab w:val="left" w:pos="142"/>
        </w:tabs>
        <w:ind w:left="284" w:right="589" w:firstLine="720"/>
        <w:rPr>
          <w:rFonts w:ascii="ISOCPEUR" w:hAnsi="ISOCPEUR"/>
          <w:i/>
          <w:iCs/>
          <w:sz w:val="28"/>
          <w:szCs w:val="28"/>
        </w:rPr>
      </w:pPr>
    </w:p>
    <w:p w14:paraId="7FEC4734" w14:textId="26748742" w:rsidR="00781822" w:rsidRDefault="00781822" w:rsidP="00F75F50">
      <w:pPr>
        <w:tabs>
          <w:tab w:val="left" w:pos="142"/>
        </w:tabs>
        <w:ind w:left="284" w:right="589" w:firstLine="720"/>
        <w:rPr>
          <w:rFonts w:ascii="ISOCPEUR" w:hAnsi="ISOCPEUR"/>
          <w:i/>
          <w:iCs/>
          <w:sz w:val="28"/>
          <w:szCs w:val="28"/>
        </w:rPr>
      </w:pPr>
    </w:p>
    <w:p w14:paraId="5F75C212" w14:textId="77777777" w:rsidR="00781822" w:rsidRDefault="00781822" w:rsidP="00F75F50">
      <w:pPr>
        <w:tabs>
          <w:tab w:val="left" w:pos="142"/>
        </w:tabs>
        <w:ind w:left="284" w:right="589" w:firstLine="720"/>
        <w:rPr>
          <w:rFonts w:ascii="ISOCPEUR" w:hAnsi="ISOCPEUR"/>
          <w:i/>
          <w:iCs/>
          <w:sz w:val="28"/>
          <w:szCs w:val="28"/>
        </w:rPr>
      </w:pPr>
    </w:p>
    <w:p w14:paraId="52FF16D1" w14:textId="58E22F54"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Расстановка ручных пожарных извещателей</w:t>
      </w:r>
    </w:p>
    <w:p w14:paraId="1F1B44D1"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Ручные пожарные извещатели установить на стенах и конструкциях на высоте (1,5 ± 0,1) м от уровня земли или пола до органа управления (рычага, кнопки и т.п.). Ручные пожарные извещатели размещены на расстоянии:</w:t>
      </w:r>
    </w:p>
    <w:p w14:paraId="742BC72F"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w:t>
      </w:r>
      <w:r w:rsidRPr="00F75F50">
        <w:rPr>
          <w:rFonts w:ascii="ISOCPEUR" w:hAnsi="ISOCPEUR"/>
          <w:i/>
          <w:iCs/>
          <w:sz w:val="28"/>
          <w:szCs w:val="28"/>
        </w:rPr>
        <w:tab/>
        <w:t>не более 45 м друг от друга внутри зданий;</w:t>
      </w:r>
    </w:p>
    <w:p w14:paraId="4E855E4B" w14:textId="16D3FC6D"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w:t>
      </w:r>
      <w:r w:rsidRPr="00F75F50">
        <w:rPr>
          <w:rFonts w:ascii="ISOCPEUR" w:hAnsi="ISOCPEUR"/>
          <w:i/>
          <w:iCs/>
          <w:sz w:val="28"/>
          <w:szCs w:val="28"/>
        </w:rPr>
        <w:tab/>
        <w:t>не более 30 м от ИПР до выхода из любого помещения</w:t>
      </w:r>
      <w:r w:rsidR="005E0A7D">
        <w:rPr>
          <w:rFonts w:ascii="ISOCPEUR" w:hAnsi="ISOCPEUR"/>
          <w:i/>
          <w:iCs/>
          <w:sz w:val="28"/>
          <w:szCs w:val="28"/>
        </w:rPr>
        <w:t>.</w:t>
      </w:r>
    </w:p>
    <w:p w14:paraId="46A4B7AA" w14:textId="77777777" w:rsidR="00F75F50" w:rsidRPr="00F75F50" w:rsidRDefault="00F75F50" w:rsidP="00F75F50">
      <w:pPr>
        <w:tabs>
          <w:tab w:val="left" w:pos="142"/>
        </w:tabs>
        <w:ind w:left="284" w:right="589" w:firstLine="720"/>
        <w:rPr>
          <w:rFonts w:ascii="ISOCPEUR" w:hAnsi="ISOCPEUR"/>
          <w:i/>
          <w:iCs/>
          <w:sz w:val="28"/>
          <w:szCs w:val="28"/>
        </w:rPr>
      </w:pPr>
    </w:p>
    <w:p w14:paraId="3826BC9D"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Установку пожарных оповещателей СОУЭ следует производить в соответствии с требованиями технической документации на них и согласно СП 3.13130.2026.</w:t>
      </w:r>
    </w:p>
    <w:p w14:paraId="411EB44B" w14:textId="77777777" w:rsidR="00F75F50" w:rsidRPr="00F75F50"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Для выполнения условий по разборчивости речи согласно СП 3.13130.2026 п.6.11.3 расстояние между речевыми оповещателями не должно превышать 6 метров, эквивалентный уровень звукового давления постоянного шума не превышает 65 </w:t>
      </w:r>
      <w:proofErr w:type="spellStart"/>
      <w:r w:rsidRPr="00F75F50">
        <w:rPr>
          <w:rFonts w:ascii="ISOCPEUR" w:hAnsi="ISOCPEUR"/>
          <w:i/>
          <w:iCs/>
          <w:sz w:val="28"/>
          <w:szCs w:val="28"/>
        </w:rPr>
        <w:t>дБА</w:t>
      </w:r>
      <w:proofErr w:type="spellEnd"/>
      <w:r w:rsidRPr="00F75F50">
        <w:rPr>
          <w:rFonts w:ascii="ISOCPEUR" w:hAnsi="ISOCPEUR"/>
          <w:i/>
          <w:iCs/>
          <w:sz w:val="28"/>
          <w:szCs w:val="28"/>
        </w:rPr>
        <w:t>, уровень звукового давления на высоте 1,5 метра от уровня пола (покрытия) по всей площади помещения при речевых сообщениях превышает эквивалентный УЗД постоянного шума не менее чем на 10 дБ.</w:t>
      </w:r>
    </w:p>
    <w:p w14:paraId="4F116CD1" w14:textId="77777777" w:rsidR="00781822"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Эвакуационные знаки необходимо размещать как можно ближе к центру двери и к центру пути эвакуации в открытых пространствах на высоте от 2,0 м до 3,0 м по нижнему краю знака от пола. В пределах одного помещения следует принимать единую высоту размещения. </w:t>
      </w:r>
    </w:p>
    <w:p w14:paraId="104EE15E" w14:textId="77777777" w:rsidR="00781822"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Знаки эвакуации на стенах следует размещать на высоте от 1,5 м до 2,0 м по нижнему краю знака от пола (покрытия). В пределах одного помещения следует принимать единую высоту размещения.</w:t>
      </w:r>
    </w:p>
    <w:p w14:paraId="04BD585D" w14:textId="77777777" w:rsidR="00781822"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При невозможности размещения эвакуационного знака непосредственно над дверью допускается размещение указывающей в сторону двери комбинации знаков слева или справа от двери на расстоянии не более 2 метров и размещение соответствующего знака или комбинации знаков высотой не менее 200 мм непосредственно на двери. </w:t>
      </w:r>
    </w:p>
    <w:p w14:paraId="0FE64A0E" w14:textId="77777777" w:rsidR="00781822"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 xml:space="preserve">Эвакуационные знаки, указывающие эвакуационные выходы, размещаются над дверьми или непосредственно на дверях эвакуационных выходов, ведущих непосредственно наружу, а в остальных случаях они должны применяться в комбинации со знаками, указывающими направление. </w:t>
      </w:r>
    </w:p>
    <w:p w14:paraId="010FCEA9" w14:textId="70BD8D73" w:rsidR="005802A3" w:rsidRDefault="00F75F50" w:rsidP="00F75F50">
      <w:pPr>
        <w:tabs>
          <w:tab w:val="left" w:pos="142"/>
        </w:tabs>
        <w:ind w:left="284" w:right="589" w:firstLine="720"/>
        <w:rPr>
          <w:rFonts w:ascii="ISOCPEUR" w:hAnsi="ISOCPEUR"/>
          <w:i/>
          <w:iCs/>
          <w:sz w:val="28"/>
          <w:szCs w:val="28"/>
        </w:rPr>
      </w:pPr>
      <w:r w:rsidRPr="00F75F50">
        <w:rPr>
          <w:rFonts w:ascii="ISOCPEUR" w:hAnsi="ISOCPEUR"/>
          <w:i/>
          <w:iCs/>
          <w:sz w:val="28"/>
          <w:szCs w:val="28"/>
        </w:rPr>
        <w:t>Знаки должны быть жестко зафиксированы таким образом, чтобы исключить изменение их направленности в результате непреднамеренного воздействия или вибраций. Допускается размещение на гибких подвесах при условии, что они не изменяют свое положение при воздействии имеющихся при нормальной эксплуатации и при включении противодымной вентиляции потоков воздуха, а также обеспечивается возврат к проектной ориентации знака пожарной безопасности после непреднамеренного воздействия или вибрации.</w:t>
      </w:r>
    </w:p>
    <w:p w14:paraId="32E859EF" w14:textId="16CEE1B2" w:rsidR="009433DD" w:rsidRDefault="009433DD" w:rsidP="00F75F50">
      <w:pPr>
        <w:tabs>
          <w:tab w:val="left" w:pos="142"/>
        </w:tabs>
        <w:ind w:left="284" w:right="589" w:firstLine="720"/>
        <w:rPr>
          <w:rFonts w:ascii="ISOCPEUR" w:hAnsi="ISOCPEUR"/>
          <w:i/>
          <w:iCs/>
          <w:sz w:val="28"/>
          <w:szCs w:val="28"/>
        </w:rPr>
      </w:pPr>
    </w:p>
    <w:p w14:paraId="19B5222A" w14:textId="77777777" w:rsidR="009433DD" w:rsidRDefault="009433DD" w:rsidP="00F75F50">
      <w:pPr>
        <w:tabs>
          <w:tab w:val="left" w:pos="142"/>
        </w:tabs>
        <w:ind w:left="284" w:right="589" w:firstLine="720"/>
        <w:rPr>
          <w:rFonts w:ascii="ISOCPEUR" w:hAnsi="ISOCPEUR"/>
          <w:i/>
          <w:iCs/>
          <w:sz w:val="28"/>
          <w:szCs w:val="28"/>
        </w:rPr>
      </w:pPr>
    </w:p>
    <w:p w14:paraId="55F8A00C" w14:textId="77777777" w:rsidR="00F75F50" w:rsidRPr="005802A3" w:rsidRDefault="00F75F50" w:rsidP="00F75F50">
      <w:pPr>
        <w:tabs>
          <w:tab w:val="left" w:pos="142"/>
        </w:tabs>
        <w:ind w:left="284" w:right="589" w:firstLine="720"/>
        <w:rPr>
          <w:rFonts w:ascii="ISOCPEUR" w:hAnsi="ISOCPEUR"/>
          <w:i/>
          <w:iCs/>
          <w:sz w:val="28"/>
          <w:szCs w:val="28"/>
        </w:rPr>
      </w:pPr>
    </w:p>
    <w:p w14:paraId="5677E02B" w14:textId="54EC5716" w:rsid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3. Монтаж кабельных линий.</w:t>
      </w:r>
    </w:p>
    <w:p w14:paraId="09D5B8D1" w14:textId="77777777" w:rsidR="009433DD" w:rsidRPr="005802A3" w:rsidRDefault="009433DD" w:rsidP="005802A3">
      <w:pPr>
        <w:tabs>
          <w:tab w:val="left" w:pos="142"/>
        </w:tabs>
        <w:ind w:left="284" w:right="589" w:firstLine="720"/>
        <w:rPr>
          <w:rFonts w:ascii="ISOCPEUR" w:hAnsi="ISOCPEUR"/>
          <w:i/>
          <w:iCs/>
          <w:sz w:val="28"/>
          <w:szCs w:val="28"/>
        </w:rPr>
      </w:pPr>
    </w:p>
    <w:p w14:paraId="517CD99E"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Монтаж линий связи необходимо выполнять в соответствии с рабочей документацией, с учетом требований СП 6.13130.2021 и положений настоящего стандарта.</w:t>
      </w:r>
    </w:p>
    <w:p w14:paraId="3DB55917"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Линии питания 220В для блоков питания не должны проходить в тех же кабель-каналах, что и слаботочные коммуникации. Необходимо обеспечить расстояние прокладки этих линий от </w:t>
      </w:r>
      <w:proofErr w:type="spellStart"/>
      <w:r w:rsidRPr="005802A3">
        <w:rPr>
          <w:rFonts w:ascii="ISOCPEUR" w:hAnsi="ISOCPEUR"/>
          <w:i/>
          <w:iCs/>
          <w:sz w:val="28"/>
          <w:szCs w:val="28"/>
        </w:rPr>
        <w:t>радиоканальных</w:t>
      </w:r>
      <w:proofErr w:type="spellEnd"/>
      <w:r w:rsidRPr="005802A3">
        <w:rPr>
          <w:rFonts w:ascii="ISOCPEUR" w:hAnsi="ISOCPEUR"/>
          <w:i/>
          <w:iCs/>
          <w:sz w:val="28"/>
          <w:szCs w:val="28"/>
        </w:rPr>
        <w:t xml:space="preserve"> приборов на 0,5 метра.</w:t>
      </w:r>
    </w:p>
    <w:p w14:paraId="7127A743"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При прокладке кабельных линий через строительные конструкции проходы должны быть заделаны материалами с пределом огнестойкости не менее предела огнестойкости строительной конструкции (кабельные проходки).</w:t>
      </w:r>
    </w:p>
    <w:p w14:paraId="1948A25D"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Расстояния между точками крепления линий связи должны составлять не более 0,5 м. При вертикальной прокладке допускается увеличивать расстояния между креплениями до 1 м. Требование распространяется только при креплении линии связи без использования дополнительных </w:t>
      </w:r>
      <w:proofErr w:type="spellStart"/>
      <w:r w:rsidRPr="005802A3">
        <w:rPr>
          <w:rFonts w:ascii="ISOCPEUR" w:hAnsi="ISOCPEUR"/>
          <w:i/>
          <w:iCs/>
          <w:sz w:val="28"/>
          <w:szCs w:val="28"/>
        </w:rPr>
        <w:t>погонажных</w:t>
      </w:r>
      <w:proofErr w:type="spellEnd"/>
      <w:r w:rsidRPr="005802A3">
        <w:rPr>
          <w:rFonts w:ascii="ISOCPEUR" w:hAnsi="ISOCPEUR"/>
          <w:i/>
          <w:iCs/>
          <w:sz w:val="28"/>
          <w:szCs w:val="28"/>
        </w:rPr>
        <w:t xml:space="preserve"> изделий (лотков, жестких тяжелых труб, коробов и т. п.) или при использовании гибких труб.</w:t>
      </w:r>
    </w:p>
    <w:p w14:paraId="1289885A"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Линии связи необходимо прокладывать свободно, без натяжения. При монтаже линий связи рекомендуется учитывать положения СП 76.13330.2016.</w:t>
      </w:r>
    </w:p>
    <w:p w14:paraId="4140B1DF"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Наименьшие допустимые радиусы изгиба кабелей должны соответствовать требованиям технических условий (технической документации) предприятий-изготовителей на кабели конкретного типа.</w:t>
      </w:r>
    </w:p>
    <w:p w14:paraId="69F4954C"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Линии связи, должны иметь маркировку в начале и конце в пределах одного помещения, открытой установки или сооружения, а также в местах подключения их к техническим средствам СПС. Кабели должны иметь маркировку также на поворотах трассы и на ее ответвлениях.</w:t>
      </w:r>
    </w:p>
    <w:p w14:paraId="671063EB"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Соединение, ответвление и </w:t>
      </w:r>
      <w:proofErr w:type="spellStart"/>
      <w:r w:rsidRPr="005802A3">
        <w:rPr>
          <w:rFonts w:ascii="ISOCPEUR" w:hAnsi="ISOCPEUR"/>
          <w:i/>
          <w:iCs/>
          <w:sz w:val="28"/>
          <w:szCs w:val="28"/>
        </w:rPr>
        <w:t>оконцевание</w:t>
      </w:r>
      <w:proofErr w:type="spellEnd"/>
      <w:r w:rsidRPr="005802A3">
        <w:rPr>
          <w:rFonts w:ascii="ISOCPEUR" w:hAnsi="ISOCPEUR"/>
          <w:i/>
          <w:iCs/>
          <w:sz w:val="28"/>
          <w:szCs w:val="28"/>
        </w:rPr>
        <w:t xml:space="preserve"> кабелей и жил проводов необходимо осуществлять при помощи пайки, сварки, опрессовки или сжимов (винтовых, болтовых и т. п.). Соединение скруткой не допускается. Подключение двух и более проводников под один винт (зажим) допускается, если это предусмотрено конструкцией и схемами подключения технического средства.</w:t>
      </w:r>
    </w:p>
    <w:p w14:paraId="7AD60A01"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Совместная прокладка кабелей и проводов СПЗ с кабелями и проводами иного назначения, а </w:t>
      </w:r>
    </w:p>
    <w:p w14:paraId="004ACE30"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также кабелей питания СПЗ и кабелей линий связи СПЗ в одном коробе, трубе, жгуте, замкнутом канале строительной конструкции не допускается.</w:t>
      </w:r>
    </w:p>
    <w:p w14:paraId="50D4CACC"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В одном сплошном металлическом коробе (лотке) допускается совместно прокладывать экранированные кабели линий связи СПЗ с линиями связи не относящимися к СПЗ и экранированные кабели линий связи СПЗ с экранированными кабелями питания СПЗ при условии их разделения, в указанных случаях, сплошной металлической перегородкой по всей высоте короба (лотка).</w:t>
      </w:r>
    </w:p>
    <w:p w14:paraId="0E74D944"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Не допускается использование двух и более пар жил одного кабеля или провода для реализации </w:t>
      </w:r>
    </w:p>
    <w:p w14:paraId="33BFCFCF"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кольцевой линии связи.</w:t>
      </w:r>
    </w:p>
    <w:p w14:paraId="60940453"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Не допускается совместная прокладка кольцевых линий связи СПЗ в одном коробе, трубе, </w:t>
      </w:r>
    </w:p>
    <w:p w14:paraId="2976D2F9"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жгуте, замкнутом канале строительной конструкции или на одном лотке.</w:t>
      </w:r>
    </w:p>
    <w:p w14:paraId="4E8866BC" w14:textId="77777777" w:rsidR="005802A3" w:rsidRPr="005802A3" w:rsidRDefault="005802A3" w:rsidP="005802A3">
      <w:pPr>
        <w:tabs>
          <w:tab w:val="left" w:pos="142"/>
        </w:tabs>
        <w:ind w:left="284" w:right="589" w:firstLine="720"/>
        <w:rPr>
          <w:rFonts w:ascii="ISOCPEUR" w:hAnsi="ISOCPEUR"/>
          <w:i/>
          <w:iCs/>
          <w:sz w:val="28"/>
          <w:szCs w:val="28"/>
        </w:rPr>
      </w:pPr>
    </w:p>
    <w:p w14:paraId="61DA10B0"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4. Электропитание и заземление.</w:t>
      </w:r>
    </w:p>
    <w:p w14:paraId="05BF1A57" w14:textId="77777777" w:rsidR="005802A3" w:rsidRPr="005802A3" w:rsidRDefault="005802A3" w:rsidP="005802A3">
      <w:pPr>
        <w:tabs>
          <w:tab w:val="left" w:pos="142"/>
        </w:tabs>
        <w:ind w:left="284" w:right="589" w:firstLine="720"/>
        <w:rPr>
          <w:rFonts w:ascii="ISOCPEUR" w:hAnsi="ISOCPEUR"/>
          <w:i/>
          <w:iCs/>
          <w:sz w:val="28"/>
          <w:szCs w:val="28"/>
        </w:rPr>
      </w:pPr>
    </w:p>
    <w:p w14:paraId="0F622C63" w14:textId="41582AAF"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r>
      <w:r w:rsidR="005E0A7D">
        <w:rPr>
          <w:rFonts w:ascii="ISOCPEUR" w:hAnsi="ISOCPEUR"/>
          <w:i/>
          <w:iCs/>
          <w:sz w:val="28"/>
          <w:szCs w:val="28"/>
        </w:rPr>
        <w:t>Спортивные</w:t>
      </w:r>
      <w:r w:rsidRPr="005802A3">
        <w:rPr>
          <w:rFonts w:ascii="ISOCPEUR" w:hAnsi="ISOCPEUR"/>
          <w:i/>
          <w:iCs/>
          <w:sz w:val="28"/>
          <w:szCs w:val="28"/>
        </w:rPr>
        <w:t xml:space="preserve"> учреждения по категории электроснабжения потребителей относятся ко второй категории электроснабжения.</w:t>
      </w:r>
    </w:p>
    <w:p w14:paraId="444D8EF5" w14:textId="0D453B5B"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Электроприемники второй категории - электроприемники, перерыв электроснабжения которых приводит к массовому </w:t>
      </w:r>
      <w:proofErr w:type="spellStart"/>
      <w:r w:rsidRPr="005802A3">
        <w:rPr>
          <w:rFonts w:ascii="ISOCPEUR" w:hAnsi="ISOCPEUR"/>
          <w:i/>
          <w:iCs/>
          <w:sz w:val="28"/>
          <w:szCs w:val="28"/>
        </w:rPr>
        <w:t>недоотпуску</w:t>
      </w:r>
      <w:proofErr w:type="spellEnd"/>
      <w:r w:rsidRPr="005802A3">
        <w:rPr>
          <w:rFonts w:ascii="ISOCPEUR" w:hAnsi="ISOCPEUR"/>
          <w:i/>
          <w:iCs/>
          <w:sz w:val="28"/>
          <w:szCs w:val="28"/>
        </w:rPr>
        <w:t xml:space="preserve"> продукции, массовым простоям рабочих, механизмов и промышленного транспорта, нарушению нормальной деятельности значительного количества городских и сельских жителей. </w:t>
      </w:r>
      <w:r w:rsidRPr="005802A3">
        <w:rPr>
          <w:rFonts w:ascii="ISOCPEUR" w:hAnsi="ISOCPEUR"/>
          <w:i/>
          <w:iCs/>
          <w:sz w:val="28"/>
          <w:szCs w:val="28"/>
        </w:rPr>
        <w:tab/>
        <w:t>Электроприемники II категории рекомендуется обеспечивать электроэнергией от двух независимых взаимно резервирующих источников питания.</w:t>
      </w:r>
    </w:p>
    <w:p w14:paraId="43105406" w14:textId="77777777" w:rsidR="005E0A7D" w:rsidRDefault="005802A3" w:rsidP="005E0A7D">
      <w:pPr>
        <w:tabs>
          <w:tab w:val="left" w:pos="142"/>
        </w:tabs>
        <w:ind w:left="284" w:right="589" w:firstLine="720"/>
        <w:rPr>
          <w:rFonts w:ascii="ISOCPEUR" w:hAnsi="ISOCPEUR"/>
          <w:i/>
          <w:iCs/>
          <w:sz w:val="28"/>
          <w:szCs w:val="28"/>
        </w:rPr>
      </w:pPr>
      <w:r w:rsidRPr="005802A3">
        <w:rPr>
          <w:rFonts w:ascii="ISOCPEUR" w:hAnsi="ISOCPEUR"/>
          <w:i/>
          <w:iCs/>
          <w:sz w:val="28"/>
          <w:szCs w:val="28"/>
        </w:rPr>
        <w:tab/>
      </w:r>
      <w:r w:rsidR="005E0A7D" w:rsidRPr="005E0A7D">
        <w:rPr>
          <w:rFonts w:ascii="ISOCPEUR" w:hAnsi="ISOCPEUR"/>
          <w:i/>
          <w:iCs/>
          <w:sz w:val="28"/>
          <w:szCs w:val="28"/>
        </w:rPr>
        <w:t>На объектах, электроприемники которых отнесены ко II категории электроприемников по надежности электроснабжения, питание электроприемников СПЗ должно осуществляться от самостоятельного НКУ с АВР по I категории электроприемников по надежности электроснабжения.</w:t>
      </w:r>
    </w:p>
    <w:p w14:paraId="5D5C2EBA" w14:textId="13AF24CE" w:rsidR="005E0A7D" w:rsidRDefault="005E0A7D" w:rsidP="005E0A7D">
      <w:pPr>
        <w:tabs>
          <w:tab w:val="left" w:pos="142"/>
        </w:tabs>
        <w:ind w:left="284" w:right="589" w:firstLine="720"/>
        <w:rPr>
          <w:rFonts w:ascii="ISOCPEUR" w:hAnsi="ISOCPEUR"/>
          <w:i/>
          <w:iCs/>
          <w:sz w:val="28"/>
          <w:szCs w:val="28"/>
        </w:rPr>
      </w:pPr>
      <w:r w:rsidRPr="005E0A7D">
        <w:rPr>
          <w:rFonts w:ascii="ISOCPEUR" w:hAnsi="ISOCPEUR"/>
          <w:i/>
          <w:iCs/>
          <w:sz w:val="28"/>
          <w:szCs w:val="28"/>
        </w:rPr>
        <w:t>На период перерыва электроснабжения объекта защиты СПА должна быть обеспечена электроэнергией по I категории электроприемников по надежности электроснабжения от ИБЭ или иного источника питания. Электроприемники СПЗ должны быть обеспечены электроэнергией по I категории электроприемников по надежности электроснабжения от автономных резервных источников питания достаточной мощности (электрогенераторные установки, АКБ и иные источники энергии).</w:t>
      </w:r>
    </w:p>
    <w:p w14:paraId="3AB73AB5" w14:textId="3479728F" w:rsidR="005802A3" w:rsidRPr="005802A3" w:rsidRDefault="005802A3" w:rsidP="005E0A7D">
      <w:pPr>
        <w:tabs>
          <w:tab w:val="left" w:pos="142"/>
        </w:tabs>
        <w:ind w:left="284" w:right="589" w:firstLine="720"/>
        <w:rPr>
          <w:rFonts w:ascii="ISOCPEUR" w:hAnsi="ISOCPEUR"/>
          <w:i/>
          <w:iCs/>
          <w:sz w:val="28"/>
          <w:szCs w:val="28"/>
        </w:rPr>
      </w:pPr>
      <w:r w:rsidRPr="005802A3">
        <w:rPr>
          <w:rFonts w:ascii="ISOCPEUR" w:hAnsi="ISOCPEUR"/>
          <w:i/>
          <w:iCs/>
          <w:sz w:val="28"/>
          <w:szCs w:val="28"/>
        </w:rPr>
        <w:t>Заземление (зануление) оборудования необходимо выполнить в соответствии с:</w:t>
      </w:r>
    </w:p>
    <w:p w14:paraId="22540A2C"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w:t>
      </w:r>
      <w:r w:rsidRPr="005802A3">
        <w:rPr>
          <w:rFonts w:ascii="ISOCPEUR" w:hAnsi="ISOCPEUR"/>
          <w:i/>
          <w:iCs/>
          <w:sz w:val="28"/>
          <w:szCs w:val="28"/>
        </w:rPr>
        <w:tab/>
        <w:t>правилами устройства электроустановок (ПУЭ, издание 7, гл. 1.7);</w:t>
      </w:r>
    </w:p>
    <w:p w14:paraId="0D16FA5A"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w:t>
      </w:r>
      <w:r w:rsidRPr="005802A3">
        <w:rPr>
          <w:rFonts w:ascii="ISOCPEUR" w:hAnsi="ISOCPEUR"/>
          <w:i/>
          <w:iCs/>
          <w:sz w:val="28"/>
          <w:szCs w:val="28"/>
        </w:rPr>
        <w:tab/>
        <w:t>СП 76.13330.2016 "Электротехнические устройства";</w:t>
      </w:r>
    </w:p>
    <w:p w14:paraId="458F034C"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w:t>
      </w:r>
      <w:r w:rsidRPr="005802A3">
        <w:rPr>
          <w:rFonts w:ascii="ISOCPEUR" w:hAnsi="ISOCPEUR"/>
          <w:i/>
          <w:iCs/>
          <w:sz w:val="28"/>
          <w:szCs w:val="28"/>
        </w:rPr>
        <w:tab/>
        <w:t>технической документацией заводов изготовителей комплектующих изделий.</w:t>
      </w:r>
    </w:p>
    <w:p w14:paraId="1A7E41B8"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Все электрические соединения приборов и оборудования произвести в соответствии с технической документацией заводов изготовителей.</w:t>
      </w:r>
    </w:p>
    <w:p w14:paraId="78ABF1C7"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Все оборудование, применяемое в проекте и подлежащее сертификации, на день выпуска проекта имеет сертификаты соответствия и пожарной безопасности.</w:t>
      </w:r>
    </w:p>
    <w:p w14:paraId="7767597F" w14:textId="77777777" w:rsidR="005802A3" w:rsidRPr="005802A3" w:rsidRDefault="005802A3" w:rsidP="005802A3">
      <w:pPr>
        <w:tabs>
          <w:tab w:val="left" w:pos="142"/>
        </w:tabs>
        <w:ind w:left="284" w:right="589" w:firstLine="720"/>
        <w:rPr>
          <w:rFonts w:ascii="ISOCPEUR" w:hAnsi="ISOCPEUR"/>
          <w:i/>
          <w:iCs/>
          <w:sz w:val="28"/>
          <w:szCs w:val="28"/>
        </w:rPr>
      </w:pPr>
    </w:p>
    <w:p w14:paraId="52E1673B"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5. Техника безопасности.</w:t>
      </w:r>
    </w:p>
    <w:p w14:paraId="2C421348" w14:textId="77777777" w:rsidR="005802A3" w:rsidRPr="005802A3" w:rsidRDefault="005802A3" w:rsidP="005802A3">
      <w:pPr>
        <w:tabs>
          <w:tab w:val="left" w:pos="142"/>
        </w:tabs>
        <w:ind w:left="284" w:right="589" w:firstLine="720"/>
        <w:rPr>
          <w:rFonts w:ascii="ISOCPEUR" w:hAnsi="ISOCPEUR"/>
          <w:i/>
          <w:iCs/>
          <w:sz w:val="28"/>
          <w:szCs w:val="28"/>
        </w:rPr>
      </w:pPr>
    </w:p>
    <w:p w14:paraId="7DEA8A9E"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К работе с СПА должны допускаться лица, прошедшие специальный инструктаж и обучение безопасным методам труда, проверку знаний правил безопасности и инструкций в соответствии с занимаемой должностью и имеющий квалификационную группу не ниже III применительно к выполняемой работе согласно ГОСТ 12.0.004.</w:t>
      </w:r>
    </w:p>
    <w:p w14:paraId="29D4CAF5"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Перед началом монтажа и эксплуатации установки необходимо ознакомиться с техническим</w:t>
      </w:r>
      <w:bookmarkStart w:id="0" w:name="_GoBack"/>
      <w:bookmarkEnd w:id="0"/>
      <w:r w:rsidRPr="005802A3">
        <w:rPr>
          <w:rFonts w:ascii="ISOCPEUR" w:hAnsi="ISOCPEUR"/>
          <w:i/>
          <w:iCs/>
          <w:sz w:val="28"/>
          <w:szCs w:val="28"/>
        </w:rPr>
        <w:t xml:space="preserve"> описанием на оборудование заводов изготовителей. </w:t>
      </w:r>
    </w:p>
    <w:p w14:paraId="637AE0B5" w14:textId="1CF569F0"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 xml:space="preserve">При проведении работ по прокладке и монтажу кабелей следует руководствоваться </w:t>
      </w:r>
      <w:r w:rsidR="004A784D" w:rsidRPr="004A784D">
        <w:rPr>
          <w:rFonts w:ascii="ISOCPEUR" w:hAnsi="ISOCPEUR"/>
          <w:i/>
          <w:iCs/>
          <w:sz w:val="28"/>
          <w:szCs w:val="28"/>
        </w:rPr>
        <w:t>Приказом Минтруда России от 07.12.2020 № 867н «Об утверждении Правил по охране труда при выполнении работ на объектах связи»</w:t>
      </w:r>
      <w:r w:rsidRPr="005802A3">
        <w:rPr>
          <w:rFonts w:ascii="ISOCPEUR" w:hAnsi="ISOCPEUR"/>
          <w:i/>
          <w:iCs/>
          <w:sz w:val="28"/>
          <w:szCs w:val="28"/>
        </w:rPr>
        <w:t>.</w:t>
      </w:r>
    </w:p>
    <w:p w14:paraId="7C0B796F"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Безопасность персонала, обслуживающего комплекс оборудования, предусмотренного проектом, обеспечивается:</w:t>
      </w:r>
    </w:p>
    <w:p w14:paraId="5F3E96ED"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w:t>
      </w:r>
      <w:r w:rsidRPr="005802A3">
        <w:rPr>
          <w:rFonts w:ascii="ISOCPEUR" w:hAnsi="ISOCPEUR"/>
          <w:i/>
          <w:iCs/>
          <w:sz w:val="28"/>
          <w:szCs w:val="28"/>
        </w:rPr>
        <w:tab/>
        <w:t>заземлением токоведущих металлических частей технологического оборудования, электрооборудования и всех металлоконструкций, которые могут оказаться под напряжением в результате аварии в электрических сетях;</w:t>
      </w:r>
    </w:p>
    <w:p w14:paraId="7F30E8D2"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w:t>
      </w:r>
      <w:r w:rsidRPr="005802A3">
        <w:rPr>
          <w:rFonts w:ascii="ISOCPEUR" w:hAnsi="ISOCPEUR"/>
          <w:i/>
          <w:iCs/>
          <w:sz w:val="28"/>
          <w:szCs w:val="28"/>
        </w:rPr>
        <w:tab/>
        <w:t>размещением проектируемого оборудования в соответствии с нормами, обеспечивающими необходимую ширину проходов и расстояния между частями оборудования обеспечением свободного доступа к ним обслуживающего персонала для наладки, обслуживания, профилактики и ремонта;</w:t>
      </w:r>
    </w:p>
    <w:p w14:paraId="1260C19E" w14:textId="77777777" w:rsidR="005802A3" w:rsidRPr="005802A3"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w:t>
      </w:r>
      <w:r w:rsidRPr="005802A3">
        <w:rPr>
          <w:rFonts w:ascii="ISOCPEUR" w:hAnsi="ISOCPEUR"/>
          <w:i/>
          <w:iCs/>
          <w:sz w:val="28"/>
          <w:szCs w:val="28"/>
        </w:rPr>
        <w:tab/>
        <w:t>использованием индивидуальных средств защиты при проведении работ.</w:t>
      </w:r>
    </w:p>
    <w:p w14:paraId="7BE2C7B2" w14:textId="24F091A8" w:rsidR="008E2AFD" w:rsidRDefault="005802A3" w:rsidP="005802A3">
      <w:pPr>
        <w:tabs>
          <w:tab w:val="left" w:pos="142"/>
        </w:tabs>
        <w:ind w:left="284" w:right="589" w:firstLine="720"/>
        <w:rPr>
          <w:rFonts w:ascii="ISOCPEUR" w:hAnsi="ISOCPEUR"/>
          <w:i/>
          <w:iCs/>
          <w:sz w:val="28"/>
          <w:szCs w:val="28"/>
        </w:rPr>
      </w:pPr>
      <w:r w:rsidRPr="005802A3">
        <w:rPr>
          <w:rFonts w:ascii="ISOCPEUR" w:hAnsi="ISOCPEUR"/>
          <w:i/>
          <w:iCs/>
          <w:sz w:val="28"/>
          <w:szCs w:val="28"/>
        </w:rPr>
        <w:tab/>
        <w:t>Технические решения, принятые в проекте, соответствуют требованиям экологических, санитарно-гигиенических, противопожарных и прочих норм, действующих, на территории Российской Федерации и обеспечивают, безопасную для жизни и здоровья людей эксплуатацию объекта при соблюдении предусмотренных рабочей документацией мероприятий.</w:t>
      </w:r>
    </w:p>
    <w:p w14:paraId="080766BD" w14:textId="1EFD24D9" w:rsidR="008E2AFD" w:rsidRDefault="008E2AFD" w:rsidP="00172507">
      <w:pPr>
        <w:tabs>
          <w:tab w:val="left" w:pos="142"/>
        </w:tabs>
        <w:ind w:left="284" w:right="589" w:firstLine="720"/>
        <w:rPr>
          <w:rFonts w:ascii="ISOCPEUR" w:hAnsi="ISOCPEUR"/>
          <w:i/>
          <w:iCs/>
          <w:sz w:val="28"/>
          <w:szCs w:val="28"/>
        </w:rPr>
      </w:pPr>
    </w:p>
    <w:p w14:paraId="707B578B" w14:textId="46DA70F9" w:rsidR="008E2AFD" w:rsidRDefault="008E2AFD" w:rsidP="00172507">
      <w:pPr>
        <w:tabs>
          <w:tab w:val="left" w:pos="142"/>
        </w:tabs>
        <w:ind w:left="284" w:right="589" w:firstLine="720"/>
        <w:rPr>
          <w:rFonts w:ascii="ISOCPEUR" w:hAnsi="ISOCPEUR"/>
          <w:i/>
          <w:iCs/>
          <w:sz w:val="28"/>
          <w:szCs w:val="28"/>
        </w:rPr>
      </w:pPr>
    </w:p>
    <w:p w14:paraId="452CD580" w14:textId="64076F8E" w:rsidR="008E2AFD" w:rsidRDefault="008E2AFD" w:rsidP="00172507">
      <w:pPr>
        <w:tabs>
          <w:tab w:val="left" w:pos="142"/>
        </w:tabs>
        <w:ind w:left="284" w:right="589" w:firstLine="720"/>
        <w:rPr>
          <w:rFonts w:ascii="ISOCPEUR" w:hAnsi="ISOCPEUR"/>
          <w:i/>
          <w:iCs/>
          <w:sz w:val="28"/>
          <w:szCs w:val="28"/>
        </w:rPr>
      </w:pPr>
    </w:p>
    <w:p w14:paraId="0D114322" w14:textId="77777777" w:rsidR="008E2AFD" w:rsidRDefault="008E2AFD" w:rsidP="00172507">
      <w:pPr>
        <w:tabs>
          <w:tab w:val="left" w:pos="142"/>
        </w:tabs>
        <w:ind w:left="284" w:right="589" w:firstLine="720"/>
        <w:rPr>
          <w:rFonts w:ascii="ISOCPEUR" w:hAnsi="ISOCPEUR"/>
          <w:i/>
          <w:iCs/>
          <w:sz w:val="28"/>
          <w:szCs w:val="28"/>
        </w:rPr>
      </w:pPr>
    </w:p>
    <w:p w14:paraId="3A8C968D" w14:textId="3E78717F" w:rsidR="00172507" w:rsidRDefault="00172507" w:rsidP="00172507">
      <w:pPr>
        <w:tabs>
          <w:tab w:val="left" w:pos="142"/>
        </w:tabs>
        <w:ind w:left="284" w:right="589" w:firstLine="720"/>
        <w:rPr>
          <w:rFonts w:ascii="ISOCPEUR" w:hAnsi="ISOCPEUR"/>
          <w:i/>
          <w:iCs/>
          <w:sz w:val="28"/>
          <w:szCs w:val="28"/>
        </w:rPr>
      </w:pPr>
    </w:p>
    <w:sectPr w:rsidR="00172507" w:rsidSect="00CA102A">
      <w:headerReference w:type="default" r:id="rId9"/>
      <w:footerReference w:type="default" r:id="rId10"/>
      <w:headerReference w:type="first" r:id="rId11"/>
      <w:footerReference w:type="first" r:id="rId12"/>
      <w:pgSz w:w="23814" w:h="16840" w:orient="landscape" w:code="8"/>
      <w:pgMar w:top="709" w:right="567" w:bottom="1418" w:left="1418" w:header="0" w:footer="1134"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491C0" w14:textId="77777777" w:rsidR="006E747B" w:rsidRDefault="006E747B" w:rsidP="009A1F21">
      <w:r>
        <w:separator/>
      </w:r>
    </w:p>
  </w:endnote>
  <w:endnote w:type="continuationSeparator" w:id="0">
    <w:p w14:paraId="392AB985" w14:textId="77777777" w:rsidR="006E747B" w:rsidRDefault="006E747B" w:rsidP="009A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SOCPEUR">
    <w:panose1 w:val="020B0604020202020204"/>
    <w:charset w:val="CC"/>
    <w:family w:val="swiss"/>
    <w:pitch w:val="variable"/>
    <w:sig w:usb0="00000287" w:usb1="00000000" w:usb2="00000000" w:usb3="00000000" w:csb0="0000009F" w:csb1="00000000"/>
  </w:font>
  <w:font w:name="GOST type A">
    <w:panose1 w:val="020B0500000000000000"/>
    <w:charset w:val="CC"/>
    <w:family w:val="swiss"/>
    <w:pitch w:val="variable"/>
    <w:sig w:usb0="00000203" w:usb1="00000000" w:usb2="00000000" w:usb3="00000000" w:csb0="00000005" w:csb1="00000000"/>
  </w:font>
  <w:font w:name="GOST type B">
    <w:altName w:val="Segoe UI"/>
    <w:charset w:val="CC"/>
    <w:family w:val="swiss"/>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3D9F5" w14:textId="571E676E" w:rsidR="006E747B" w:rsidRPr="00A202D1" w:rsidRDefault="006E747B" w:rsidP="00A202D1">
    <w:pPr>
      <w:pStyle w:val="a5"/>
      <w:ind w:left="0"/>
    </w:pPr>
    <w:r>
      <w:rPr>
        <w:noProof/>
        <w:sz w:val="20"/>
        <w:szCs w:val="20"/>
      </w:rPr>
      <mc:AlternateContent>
        <mc:Choice Requires="wpg">
          <w:drawing>
            <wp:anchor distT="0" distB="0" distL="114300" distR="114300" simplePos="0" relativeHeight="251662336" behindDoc="0" locked="0" layoutInCell="1" allowOverlap="1" wp14:anchorId="7A2E7811" wp14:editId="0EB8804B">
              <wp:simplePos x="0" y="0"/>
              <wp:positionH relativeFrom="page">
                <wp:posOffset>288290</wp:posOffset>
              </wp:positionH>
              <wp:positionV relativeFrom="page">
                <wp:posOffset>7450455</wp:posOffset>
              </wp:positionV>
              <wp:extent cx="431800" cy="3061970"/>
              <wp:effectExtent l="12065" t="11430" r="13335" b="12700"/>
              <wp:wrapNone/>
              <wp:docPr id="107" name="Group 4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1970"/>
                        <a:chOff x="454" y="11734"/>
                        <a:chExt cx="680" cy="4822"/>
                      </a:xfrm>
                    </wpg:grpSpPr>
                    <wpg:grpSp>
                      <wpg:cNvPr id="108" name="Group 295"/>
                      <wpg:cNvGrpSpPr>
                        <a:grpSpLocks/>
                      </wpg:cNvGrpSpPr>
                      <wpg:grpSpPr bwMode="auto">
                        <a:xfrm>
                          <a:off x="454" y="11735"/>
                          <a:ext cx="680" cy="4821"/>
                          <a:chOff x="454" y="11735"/>
                          <a:chExt cx="680" cy="4821"/>
                        </a:xfrm>
                      </wpg:grpSpPr>
                      <wps:wsp>
                        <wps:cNvPr id="109" name="Rectangle 296"/>
                        <wps:cNvSpPr>
                          <a:spLocks noChangeArrowheads="1"/>
                        </wps:cNvSpPr>
                        <wps:spPr bwMode="auto">
                          <a:xfrm>
                            <a:off x="454" y="11737"/>
                            <a:ext cx="680" cy="481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AutoShape 297"/>
                        <wps:cNvCnPr>
                          <a:cxnSpLocks noChangeShapeType="1"/>
                        </wps:cNvCnPr>
                        <wps:spPr bwMode="auto">
                          <a:xfrm>
                            <a:off x="737" y="11735"/>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8"/>
                        <wps:cNvCnPr>
                          <a:cxnSpLocks noChangeShapeType="1"/>
                        </wps:cNvCnPr>
                        <wps:spPr bwMode="auto">
                          <a:xfrm>
                            <a:off x="454" y="15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99"/>
                        <wps:cNvCnPr>
                          <a:cxnSpLocks noChangeShapeType="1"/>
                        </wps:cNvCnPr>
                        <wps:spPr bwMode="auto">
                          <a:xfrm>
                            <a:off x="454" y="13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13" name="Text Box 300"/>
                      <wps:cNvSpPr txBox="1">
                        <a:spLocks noChangeArrowheads="1"/>
                      </wps:cNvSpPr>
                      <wps:spPr bwMode="auto">
                        <a:xfrm>
                          <a:off x="454" y="15139"/>
                          <a:ext cx="283" cy="1417"/>
                        </a:xfrm>
                        <a:prstGeom prst="rect">
                          <a:avLst/>
                        </a:prstGeom>
                        <a:solidFill>
                          <a:srgbClr val="FFFFFF"/>
                        </a:solidFill>
                        <a:ln w="19050">
                          <a:solidFill>
                            <a:srgbClr val="000000"/>
                          </a:solidFill>
                          <a:miter lim="800000"/>
                          <a:headEnd/>
                          <a:tailEnd/>
                        </a:ln>
                      </wps:spPr>
                      <wps:txbx>
                        <w:txbxContent>
                          <w:p w14:paraId="3274E09C"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Инв. № подл.</w:t>
                            </w:r>
                          </w:p>
                        </w:txbxContent>
                      </wps:txbx>
                      <wps:bodyPr rot="0" vert="vert270" wrap="square" lIns="0" tIns="0" rIns="0" bIns="0" anchor="t" anchorCtr="0" upright="1">
                        <a:noAutofit/>
                      </wps:bodyPr>
                    </wps:wsp>
                    <wps:wsp>
                      <wps:cNvPr id="114" name="Text Box 301"/>
                      <wps:cNvSpPr txBox="1">
                        <a:spLocks noChangeArrowheads="1"/>
                      </wps:cNvSpPr>
                      <wps:spPr bwMode="auto">
                        <a:xfrm>
                          <a:off x="454" y="13154"/>
                          <a:ext cx="283" cy="1985"/>
                        </a:xfrm>
                        <a:prstGeom prst="rect">
                          <a:avLst/>
                        </a:prstGeom>
                        <a:solidFill>
                          <a:srgbClr val="FFFFFF"/>
                        </a:solidFill>
                        <a:ln w="19050">
                          <a:solidFill>
                            <a:srgbClr val="000000"/>
                          </a:solidFill>
                          <a:miter lim="800000"/>
                          <a:headEnd/>
                          <a:tailEnd/>
                        </a:ln>
                      </wps:spPr>
                      <wps:txbx>
                        <w:txbxContent>
                          <w:p w14:paraId="5A971879"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wps:txbx>
                      <wps:bodyPr rot="0" vert="vert270" wrap="square" lIns="0" tIns="0" rIns="0" bIns="0" anchor="t" anchorCtr="0" upright="1">
                        <a:noAutofit/>
                      </wps:bodyPr>
                    </wps:wsp>
                    <wps:wsp>
                      <wps:cNvPr id="120" name="Text Box 302"/>
                      <wps:cNvSpPr txBox="1">
                        <a:spLocks noChangeArrowheads="1"/>
                      </wps:cNvSpPr>
                      <wps:spPr bwMode="auto">
                        <a:xfrm>
                          <a:off x="454" y="11734"/>
                          <a:ext cx="283" cy="1417"/>
                        </a:xfrm>
                        <a:prstGeom prst="rect">
                          <a:avLst/>
                        </a:prstGeom>
                        <a:solidFill>
                          <a:srgbClr val="FFFFFF"/>
                        </a:solidFill>
                        <a:ln w="19050">
                          <a:solidFill>
                            <a:srgbClr val="000000"/>
                          </a:solidFill>
                          <a:miter lim="800000"/>
                          <a:headEnd/>
                          <a:tailEnd/>
                        </a:ln>
                      </wps:spPr>
                      <wps:txbx>
                        <w:txbxContent>
                          <w:p w14:paraId="271087DD" w14:textId="77777777" w:rsidR="006E747B" w:rsidRPr="008B19C8" w:rsidRDefault="006E747B" w:rsidP="00412CCA">
                            <w:pPr>
                              <w:ind w:left="0" w:right="0"/>
                              <w:jc w:val="center"/>
                              <w:rPr>
                                <w:rFonts w:ascii="ISOCPEUR" w:hAnsi="ISOCPEUR"/>
                                <w:i/>
                                <w:sz w:val="22"/>
                                <w:szCs w:val="22"/>
                              </w:rPr>
                            </w:pPr>
                            <w:proofErr w:type="spellStart"/>
                            <w:r w:rsidRPr="008B19C8">
                              <w:rPr>
                                <w:rFonts w:ascii="ISOCPEUR" w:hAnsi="ISOCPEUR"/>
                                <w:i/>
                                <w:sz w:val="22"/>
                                <w:szCs w:val="22"/>
                              </w:rPr>
                              <w:t>Взам</w:t>
                            </w:r>
                            <w:proofErr w:type="spellEnd"/>
                            <w:r w:rsidRPr="008B19C8">
                              <w:rPr>
                                <w:rFonts w:ascii="ISOCPEUR" w:hAnsi="ISOCPEUR"/>
                                <w:i/>
                                <w:sz w:val="22"/>
                                <w:szCs w:val="22"/>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A2E7811" id="Group 456" o:spid="_x0000_s1026" style="position:absolute;left:0;text-align:left;margin-left:22.7pt;margin-top:586.65pt;width:34pt;height:241.1pt;z-index:251662336;mso-position-horizontal-relative:page;mso-position-vertical-relative:page" coordorigin="454,11734" coordsize="680,4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">
              <v:group id="Group 295" o:spid="_x0000_s1027" style="position:absolute;left:454;top:11735;width:680;height:4821" coordorigin="454,11735" coordsize="680,4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296" o:spid="_x0000_s1028" style="position:absolute;left:454;top:11737;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" filled="f" strokeweight="1.5pt"/>
                <v:shapetype id="_x0000_t32" coordsize="21600,21600" o:spt="32" o:oned="t" path="m,l21600,21600e" filled="f">
                  <v:path arrowok="t" fillok="f" o:connecttype="none"/>
                  <o:lock v:ext="edit" shapetype="t"/>
                </v:shapetype>
                <v:shape id="AutoShape 297" o:spid="_x0000_s1029" type="#_x0000_t32" style="position:absolute;left:737;top:11735;width:0;height:48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" strokeweight="1.5pt"/>
                <v:shape id="AutoShape 298" o:spid="_x0000_s1030" type="#_x0000_t32" style="position:absolute;left:454;top:151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" strokeweight="1.5pt"/>
                <v:shape id="AutoShape 299" o:spid="_x0000_s1031" type="#_x0000_t32" style="position:absolute;left:454;top:1315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" strokeweight="1.5pt"/>
              </v:group>
              <v:shapetype id="_x0000_t202" coordsize="21600,21600" o:spt="202" path="m,l,21600r21600,l21600,xe">
                <v:stroke joinstyle="miter"/>
                <v:path gradientshapeok="t" o:connecttype="rect"/>
              </v:shapetype>
              <v:shape id="Text Box 300" o:spid="_x0000_s1032" type="#_x0000_t202"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" strokeweight="1.5pt">
                <v:textbox style="layout-flow:vertical;mso-layout-flow-alt:bottom-to-top" inset="0,0,0,0">
                  <w:txbxContent>
                    <w:p w14:paraId="3274E09C"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Инв. № подл.</w:t>
                      </w:r>
                    </w:p>
                  </w:txbxContent>
                </v:textbox>
              </v:shape>
              <v:shape id="Text Box 301" o:spid="_x0000_s1033" type="#_x0000_t202" style="position:absolute;left:454;top:13154;width:283;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" strokeweight="1.5pt">
                <v:textbox style="layout-flow:vertical;mso-layout-flow-alt:bottom-to-top" inset="0,0,0,0">
                  <w:txbxContent>
                    <w:p w14:paraId="5A971879"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v:textbox>
              </v:shape>
              <v:shape id="Text Box 302" o:spid="_x0000_s1034" type="#_x0000_t202" style="position:absolute;left:454;top:11734;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" strokeweight="1.5pt">
                <v:textbox style="layout-flow:vertical;mso-layout-flow-alt:bottom-to-top" inset="0,0,0,0">
                  <w:txbxContent>
                    <w:p w14:paraId="271087DD" w14:textId="77777777" w:rsidR="006E747B" w:rsidRPr="008B19C8" w:rsidRDefault="006E747B" w:rsidP="00412CCA">
                      <w:pPr>
                        <w:ind w:left="0" w:right="0"/>
                        <w:jc w:val="center"/>
                        <w:rPr>
                          <w:rFonts w:ascii="ISOCPEUR" w:hAnsi="ISOCPEUR"/>
                          <w:i/>
                          <w:sz w:val="22"/>
                          <w:szCs w:val="22"/>
                        </w:rPr>
                      </w:pPr>
                      <w:proofErr w:type="spellStart"/>
                      <w:r w:rsidRPr="008B19C8">
                        <w:rPr>
                          <w:rFonts w:ascii="ISOCPEUR" w:hAnsi="ISOCPEUR"/>
                          <w:i/>
                          <w:sz w:val="22"/>
                          <w:szCs w:val="22"/>
                        </w:rPr>
                        <w:t>Взам</w:t>
                      </w:r>
                      <w:proofErr w:type="spellEnd"/>
                      <w:r w:rsidRPr="008B19C8">
                        <w:rPr>
                          <w:rFonts w:ascii="ISOCPEUR" w:hAnsi="ISOCPEUR"/>
                          <w:i/>
                          <w:sz w:val="22"/>
                          <w:szCs w:val="22"/>
                        </w:rPr>
                        <w:t>. инв. №</w:t>
                      </w:r>
                    </w:p>
                  </w:txbxContent>
                </v:textbox>
              </v:shape>
              <w10:wrap anchorx="page" anchory="page"/>
            </v:group>
          </w:pict>
        </mc:Fallback>
      </mc:AlternateContent>
    </w:r>
    <w:r>
      <w:rPr>
        <w:noProof/>
        <w:sz w:val="20"/>
        <w:szCs w:val="20"/>
      </w:rPr>
      <mc:AlternateContent>
        <mc:Choice Requires="wpg">
          <w:drawing>
            <wp:anchor distT="0" distB="0" distL="114300" distR="114300" simplePos="0" relativeHeight="251661312" behindDoc="0" locked="0" layoutInCell="1" allowOverlap="1" wp14:anchorId="63C12CFE" wp14:editId="355D66EC">
              <wp:simplePos x="0" y="0"/>
              <wp:positionH relativeFrom="page">
                <wp:posOffset>8281035</wp:posOffset>
              </wp:positionH>
              <wp:positionV relativeFrom="page">
                <wp:posOffset>9973945</wp:posOffset>
              </wp:positionV>
              <wp:extent cx="6663690" cy="542290"/>
              <wp:effectExtent l="13335" t="10795" r="9525" b="18415"/>
              <wp:wrapNone/>
              <wp:docPr id="84" name="Group 4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3690" cy="542290"/>
                        <a:chOff x="1134" y="15704"/>
                        <a:chExt cx="10494" cy="854"/>
                      </a:xfrm>
                    </wpg:grpSpPr>
                    <wpg:grpSp>
                      <wpg:cNvPr id="85" name="Group 403"/>
                      <wpg:cNvGrpSpPr>
                        <a:grpSpLocks/>
                      </wpg:cNvGrpSpPr>
                      <wpg:grpSpPr bwMode="auto">
                        <a:xfrm>
                          <a:off x="1136" y="15704"/>
                          <a:ext cx="10492" cy="851"/>
                          <a:chOff x="1136" y="10160"/>
                          <a:chExt cx="10492" cy="851"/>
                        </a:xfrm>
                      </wpg:grpSpPr>
                      <wps:wsp>
                        <wps:cNvPr id="86" name="Text Box 404"/>
                        <wps:cNvSpPr txBox="1">
                          <a:spLocks noChangeArrowheads="1"/>
                        </wps:cNvSpPr>
                        <wps:spPr bwMode="auto">
                          <a:xfrm>
                            <a:off x="1703" y="10727"/>
                            <a:ext cx="566" cy="282"/>
                          </a:xfrm>
                          <a:prstGeom prst="rect">
                            <a:avLst/>
                          </a:prstGeom>
                          <a:solidFill>
                            <a:srgbClr val="FFFFFF"/>
                          </a:solidFill>
                          <a:ln w="9525">
                            <a:solidFill>
                              <a:srgbClr val="000000"/>
                            </a:solidFill>
                            <a:miter lim="800000"/>
                            <a:headEnd/>
                            <a:tailEnd/>
                          </a:ln>
                        </wps:spPr>
                        <wps:txbx>
                          <w:txbxContent>
                            <w:p w14:paraId="6622B554" w14:textId="77777777" w:rsidR="006E747B" w:rsidRPr="008A2F48" w:rsidRDefault="006E747B" w:rsidP="008A2F48">
                              <w:pPr>
                                <w:ind w:right="-10"/>
                                <w:jc w:val="center"/>
                                <w:rPr>
                                  <w:rFonts w:ascii="ISOCPEUR" w:hAnsi="ISOCPEUR"/>
                                  <w:i/>
                                  <w:sz w:val="18"/>
                                  <w:szCs w:val="18"/>
                                </w:rPr>
                              </w:pPr>
                              <w:proofErr w:type="spellStart"/>
                              <w:r w:rsidRPr="008A2F48">
                                <w:rPr>
                                  <w:rFonts w:ascii="ISOCPEUR" w:hAnsi="ISOCPEUR"/>
                                  <w:i/>
                                  <w:sz w:val="18"/>
                                  <w:szCs w:val="18"/>
                                </w:rPr>
                                <w:t>Кол.уч</w:t>
                              </w:r>
                              <w:proofErr w:type="spellEnd"/>
                              <w:r w:rsidRPr="008A2F48">
                                <w:rPr>
                                  <w:rFonts w:ascii="ISOCPEUR" w:hAnsi="ISOCPEUR"/>
                                  <w:i/>
                                  <w:sz w:val="18"/>
                                  <w:szCs w:val="18"/>
                                </w:rPr>
                                <w:t>.</w:t>
                              </w:r>
                            </w:p>
                          </w:txbxContent>
                        </wps:txbx>
                        <wps:bodyPr rot="0" vert="horz" wrap="square" lIns="0" tIns="18000" rIns="0" bIns="0" anchor="ctr" anchorCtr="0" upright="1">
                          <a:noAutofit/>
                        </wps:bodyPr>
                      </wps:wsp>
                      <wps:wsp>
                        <wps:cNvPr id="87" name="Text Box 405"/>
                        <wps:cNvSpPr txBox="1">
                          <a:spLocks noChangeArrowheads="1"/>
                        </wps:cNvSpPr>
                        <wps:spPr bwMode="auto">
                          <a:xfrm>
                            <a:off x="2269" y="10727"/>
                            <a:ext cx="566" cy="282"/>
                          </a:xfrm>
                          <a:prstGeom prst="rect">
                            <a:avLst/>
                          </a:prstGeom>
                          <a:solidFill>
                            <a:srgbClr val="FFFFFF"/>
                          </a:solidFill>
                          <a:ln w="9525">
                            <a:solidFill>
                              <a:srgbClr val="000000"/>
                            </a:solidFill>
                            <a:miter lim="800000"/>
                            <a:headEnd/>
                            <a:tailEnd/>
                          </a:ln>
                        </wps:spPr>
                        <wps:txbx>
                          <w:txbxContent>
                            <w:p w14:paraId="1AB8C99B" w14:textId="77777777" w:rsidR="006E747B" w:rsidRPr="008A2F48" w:rsidRDefault="006E747B" w:rsidP="008A2F48">
                              <w:pPr>
                                <w:ind w:left="0" w:right="-12"/>
                                <w:jc w:val="center"/>
                                <w:rPr>
                                  <w:rFonts w:ascii="ISOCPEUR" w:hAnsi="ISOCPEUR"/>
                                  <w:i/>
                                  <w:sz w:val="20"/>
                                  <w:szCs w:val="20"/>
                                </w:rPr>
                              </w:pPr>
                              <w:r w:rsidRPr="008A2F48">
                                <w:rPr>
                                  <w:rFonts w:ascii="ISOCPEUR" w:hAnsi="ISOCPEUR"/>
                                  <w:i/>
                                  <w:sz w:val="20"/>
                                  <w:szCs w:val="20"/>
                                </w:rPr>
                                <w:t>Лист</w:t>
                              </w:r>
                            </w:p>
                          </w:txbxContent>
                        </wps:txbx>
                        <wps:bodyPr rot="0" vert="horz" wrap="square" lIns="0" tIns="0" rIns="0" bIns="0" anchor="ctr" anchorCtr="0" upright="1">
                          <a:noAutofit/>
                        </wps:bodyPr>
                      </wps:wsp>
                      <wps:wsp>
                        <wps:cNvPr id="88" name="Text Box 406"/>
                        <wps:cNvSpPr txBox="1">
                          <a:spLocks noChangeArrowheads="1"/>
                        </wps:cNvSpPr>
                        <wps:spPr bwMode="auto">
                          <a:xfrm>
                            <a:off x="2838" y="10727"/>
                            <a:ext cx="566" cy="282"/>
                          </a:xfrm>
                          <a:prstGeom prst="rect">
                            <a:avLst/>
                          </a:prstGeom>
                          <a:solidFill>
                            <a:srgbClr val="FFFFFF"/>
                          </a:solidFill>
                          <a:ln w="9525">
                            <a:solidFill>
                              <a:srgbClr val="000000"/>
                            </a:solidFill>
                            <a:miter lim="800000"/>
                            <a:headEnd/>
                            <a:tailEnd/>
                          </a:ln>
                        </wps:spPr>
                        <wps:txbx>
                          <w:txbxContent>
                            <w:p w14:paraId="2CFD4261"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№док.</w:t>
                              </w:r>
                            </w:p>
                          </w:txbxContent>
                        </wps:txbx>
                        <wps:bodyPr rot="0" vert="horz" wrap="square" lIns="0" tIns="0" rIns="0" bIns="0" anchor="ctr" anchorCtr="0" upright="1">
                          <a:noAutofit/>
                        </wps:bodyPr>
                      </wps:wsp>
                      <wps:wsp>
                        <wps:cNvPr id="89" name="Text Box 407"/>
                        <wps:cNvSpPr txBox="1">
                          <a:spLocks noChangeArrowheads="1"/>
                        </wps:cNvSpPr>
                        <wps:spPr bwMode="auto">
                          <a:xfrm>
                            <a:off x="3404" y="10727"/>
                            <a:ext cx="851" cy="282"/>
                          </a:xfrm>
                          <a:prstGeom prst="rect">
                            <a:avLst/>
                          </a:prstGeom>
                          <a:solidFill>
                            <a:srgbClr val="FFFFFF"/>
                          </a:solidFill>
                          <a:ln w="9525">
                            <a:solidFill>
                              <a:srgbClr val="000000"/>
                            </a:solidFill>
                            <a:miter lim="800000"/>
                            <a:headEnd/>
                            <a:tailEnd/>
                          </a:ln>
                        </wps:spPr>
                        <wps:txbx>
                          <w:txbxContent>
                            <w:p w14:paraId="0E16E7A6"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Подп.</w:t>
                              </w:r>
                            </w:p>
                          </w:txbxContent>
                        </wps:txbx>
                        <wps:bodyPr rot="0" vert="horz" wrap="square" lIns="0" tIns="0" rIns="0" bIns="0" anchor="ctr" anchorCtr="0" upright="1">
                          <a:noAutofit/>
                        </wps:bodyPr>
                      </wps:wsp>
                      <wps:wsp>
                        <wps:cNvPr id="90" name="Text Box 408"/>
                        <wps:cNvSpPr txBox="1">
                          <a:spLocks noChangeArrowheads="1"/>
                        </wps:cNvSpPr>
                        <wps:spPr bwMode="auto">
                          <a:xfrm>
                            <a:off x="4255" y="10727"/>
                            <a:ext cx="566" cy="282"/>
                          </a:xfrm>
                          <a:prstGeom prst="rect">
                            <a:avLst/>
                          </a:prstGeom>
                          <a:solidFill>
                            <a:srgbClr val="FFFFFF"/>
                          </a:solidFill>
                          <a:ln w="9525">
                            <a:solidFill>
                              <a:srgbClr val="000000"/>
                            </a:solidFill>
                            <a:miter lim="800000"/>
                            <a:headEnd/>
                            <a:tailEnd/>
                          </a:ln>
                        </wps:spPr>
                        <wps:txbx>
                          <w:txbxContent>
                            <w:p w14:paraId="5F51777F"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Дата</w:t>
                              </w:r>
                            </w:p>
                          </w:txbxContent>
                        </wps:txbx>
                        <wps:bodyPr rot="0" vert="horz" wrap="square" lIns="0" tIns="0" rIns="0" bIns="0" anchor="ctr" anchorCtr="0" upright="1">
                          <a:noAutofit/>
                        </wps:bodyPr>
                      </wps:wsp>
                      <wps:wsp>
                        <wps:cNvPr id="91" name="Text Box 409"/>
                        <wps:cNvSpPr txBox="1">
                          <a:spLocks noChangeArrowheads="1"/>
                        </wps:cNvSpPr>
                        <wps:spPr bwMode="auto">
                          <a:xfrm>
                            <a:off x="1136" y="10727"/>
                            <a:ext cx="566" cy="282"/>
                          </a:xfrm>
                          <a:prstGeom prst="rect">
                            <a:avLst/>
                          </a:prstGeom>
                          <a:solidFill>
                            <a:srgbClr val="FFFFFF"/>
                          </a:solidFill>
                          <a:ln w="9525">
                            <a:solidFill>
                              <a:srgbClr val="000000"/>
                            </a:solidFill>
                            <a:miter lim="800000"/>
                            <a:headEnd/>
                            <a:tailEnd/>
                          </a:ln>
                        </wps:spPr>
                        <wps:txbx>
                          <w:txbxContent>
                            <w:p w14:paraId="78151C6F" w14:textId="77777777" w:rsidR="006E747B" w:rsidRPr="008A2F48" w:rsidRDefault="006E747B" w:rsidP="00FB0EF1">
                              <w:pPr>
                                <w:jc w:val="center"/>
                                <w:rPr>
                                  <w:rFonts w:ascii="ISOCPEUR" w:hAnsi="ISOCPEUR"/>
                                  <w:i/>
                                  <w:sz w:val="20"/>
                                  <w:szCs w:val="20"/>
                                </w:rPr>
                              </w:pPr>
                              <w:r w:rsidRPr="008A2F48">
                                <w:rPr>
                                  <w:rFonts w:ascii="ISOCPEUR" w:hAnsi="ISOCPEUR"/>
                                  <w:i/>
                                  <w:sz w:val="20"/>
                                  <w:szCs w:val="20"/>
                                </w:rPr>
                                <w:t>Изм.</w:t>
                              </w:r>
                            </w:p>
                          </w:txbxContent>
                        </wps:txbx>
                        <wps:bodyPr rot="0" vert="horz" wrap="square" lIns="0" tIns="0" rIns="0" bIns="0" anchor="ctr" anchorCtr="0" upright="1">
                          <a:noAutofit/>
                        </wps:bodyPr>
                      </wps:wsp>
                      <wps:wsp>
                        <wps:cNvPr id="92" name="Text Box 410"/>
                        <wps:cNvSpPr txBox="1">
                          <a:spLocks noChangeArrowheads="1"/>
                        </wps:cNvSpPr>
                        <wps:spPr bwMode="auto">
                          <a:xfrm>
                            <a:off x="4822" y="10160"/>
                            <a:ext cx="6236" cy="851"/>
                          </a:xfrm>
                          <a:prstGeom prst="rect">
                            <a:avLst/>
                          </a:prstGeom>
                          <a:solidFill>
                            <a:srgbClr val="FFFFFF"/>
                          </a:solidFill>
                          <a:ln w="9525">
                            <a:solidFill>
                              <a:srgbClr val="000000"/>
                            </a:solidFill>
                            <a:miter lim="800000"/>
                            <a:headEnd/>
                            <a:tailEnd/>
                          </a:ln>
                        </wps:spPr>
                        <wps:txbx>
                          <w:txbxContent>
                            <w:p w14:paraId="1D3B6246" w14:textId="2C53C039" w:rsidR="006E747B" w:rsidRPr="00942A0D" w:rsidRDefault="006E747B" w:rsidP="008A2F48">
                              <w:pPr>
                                <w:autoSpaceDE w:val="0"/>
                                <w:autoSpaceDN w:val="0"/>
                                <w:adjustRightInd w:val="0"/>
                                <w:ind w:left="0" w:right="0"/>
                                <w:jc w:val="center"/>
                                <w:rPr>
                                  <w:rFonts w:ascii="GOST type A" w:eastAsia="Calibri" w:hAnsi="GOST type A" w:cs="ISOCPEUR"/>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D36524">
                                <w:rPr>
                                  <w:rFonts w:ascii="ISOCPEUR" w:eastAsia="Calibri" w:hAnsi="ISOCPEUR" w:cs="ISOCPEUR"/>
                                  <w:i/>
                                  <w:iCs/>
                                  <w:color w:val="000000"/>
                                  <w:sz w:val="28"/>
                                  <w:szCs w:val="28"/>
                                </w:rPr>
                                <w:t>СК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wps:txbx>
                        <wps:bodyPr rot="0" vert="horz" wrap="square" lIns="0" tIns="0" rIns="0" bIns="0" anchor="ctr" anchorCtr="0" upright="1">
                          <a:noAutofit/>
                        </wps:bodyPr>
                      </wps:wsp>
                      <wps:wsp>
                        <wps:cNvPr id="93" name="Text Box 411"/>
                        <wps:cNvSpPr txBox="1">
                          <a:spLocks noChangeArrowheads="1"/>
                        </wps:cNvSpPr>
                        <wps:spPr bwMode="auto">
                          <a:xfrm>
                            <a:off x="11061" y="10160"/>
                            <a:ext cx="567" cy="397"/>
                          </a:xfrm>
                          <a:prstGeom prst="rect">
                            <a:avLst/>
                          </a:prstGeom>
                          <a:solidFill>
                            <a:srgbClr val="FFFFFF"/>
                          </a:solidFill>
                          <a:ln w="9525">
                            <a:solidFill>
                              <a:srgbClr val="000000"/>
                            </a:solidFill>
                            <a:miter lim="800000"/>
                            <a:headEnd/>
                            <a:tailEnd/>
                          </a:ln>
                        </wps:spPr>
                        <wps:txbx>
                          <w:txbxContent>
                            <w:p w14:paraId="50F766F0"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Лист</w:t>
                              </w:r>
                            </w:p>
                          </w:txbxContent>
                        </wps:txbx>
                        <wps:bodyPr rot="0" vert="horz" wrap="square" lIns="0" tIns="0" rIns="0" bIns="0" anchor="ctr" anchorCtr="0" upright="1">
                          <a:noAutofit/>
                        </wps:bodyPr>
                      </wps:wsp>
                      <wps:wsp>
                        <wps:cNvPr id="94" name="Text Box 412"/>
                        <wps:cNvSpPr txBox="1">
                          <a:spLocks noChangeArrowheads="1"/>
                        </wps:cNvSpPr>
                        <wps:spPr bwMode="auto">
                          <a:xfrm>
                            <a:off x="11061" y="10555"/>
                            <a:ext cx="567" cy="454"/>
                          </a:xfrm>
                          <a:prstGeom prst="rect">
                            <a:avLst/>
                          </a:prstGeom>
                          <a:solidFill>
                            <a:srgbClr val="FFFFFF"/>
                          </a:solidFill>
                          <a:ln w="9525">
                            <a:solidFill>
                              <a:srgbClr val="000000"/>
                            </a:solidFill>
                            <a:miter lim="800000"/>
                            <a:headEnd/>
                            <a:tailEnd/>
                          </a:ln>
                        </wps:spPr>
                        <wps:txbx>
                          <w:txbxContent>
                            <w:p w14:paraId="0EF22EFC" w14:textId="77777777" w:rsidR="006E747B" w:rsidRPr="008A2F48" w:rsidRDefault="006E747B" w:rsidP="0077249C">
                              <w:pPr>
                                <w:ind w:left="0" w:right="-12"/>
                                <w:jc w:val="center"/>
                                <w:rPr>
                                  <w:rFonts w:ascii="ISOCPEUR" w:hAnsi="ISOCPEUR"/>
                                  <w:i/>
                                </w:rPr>
                              </w:pPr>
                              <w:r w:rsidRPr="008A2F48">
                                <w:rPr>
                                  <w:rFonts w:ascii="ISOCPEUR" w:hAnsi="ISOCPEUR"/>
                                  <w:i/>
                                </w:rPr>
                                <w:fldChar w:fldCharType="begin"/>
                              </w:r>
                              <w:r w:rsidRPr="008A2F48">
                                <w:rPr>
                                  <w:rFonts w:ascii="ISOCPEUR" w:hAnsi="ISOCPEUR"/>
                                  <w:i/>
                                </w:rPr>
                                <w:instrText xml:space="preserve"> PAGE   \* MERGEFORMAT </w:instrText>
                              </w:r>
                              <w:r w:rsidRPr="008A2F48">
                                <w:rPr>
                                  <w:rFonts w:ascii="ISOCPEUR" w:hAnsi="ISOCPEUR"/>
                                  <w:i/>
                                </w:rPr>
                                <w:fldChar w:fldCharType="separate"/>
                              </w:r>
                              <w:r w:rsidR="00023573">
                                <w:rPr>
                                  <w:rFonts w:ascii="ISOCPEUR" w:hAnsi="ISOCPEUR"/>
                                  <w:i/>
                                  <w:noProof/>
                                </w:rPr>
                                <w:t>7</w:t>
                              </w:r>
                              <w:r w:rsidRPr="008A2F48">
                                <w:rPr>
                                  <w:rFonts w:ascii="ISOCPEUR" w:hAnsi="ISOCPEUR"/>
                                  <w:i/>
                                </w:rPr>
                                <w:fldChar w:fldCharType="end"/>
                              </w:r>
                            </w:p>
                          </w:txbxContent>
                        </wps:txbx>
                        <wps:bodyPr rot="0" vert="horz" wrap="square" lIns="0" tIns="0" rIns="0" bIns="0" anchor="ctr" anchorCtr="0" upright="1">
                          <a:noAutofit/>
                        </wps:bodyPr>
                      </wps:wsp>
                    </wpg:grpSp>
                    <wpg:grpSp>
                      <wpg:cNvPr id="95" name="Group 413"/>
                      <wpg:cNvGrpSpPr>
                        <a:grpSpLocks/>
                      </wpg:cNvGrpSpPr>
                      <wpg:grpSpPr bwMode="auto">
                        <a:xfrm>
                          <a:off x="1134" y="15706"/>
                          <a:ext cx="10488" cy="852"/>
                          <a:chOff x="1136" y="14288"/>
                          <a:chExt cx="10488" cy="852"/>
                        </a:xfrm>
                      </wpg:grpSpPr>
                      <wps:wsp>
                        <wps:cNvPr id="96" name="AutoShape 414"/>
                        <wps:cNvCnPr>
                          <a:cxnSpLocks noChangeShapeType="1"/>
                        </wps:cNvCnPr>
                        <wps:spPr bwMode="auto">
                          <a:xfrm>
                            <a:off x="4822" y="1428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Rectangle 415"/>
                        <wps:cNvSpPr>
                          <a:spLocks noChangeArrowheads="1"/>
                        </wps:cNvSpPr>
                        <wps:spPr bwMode="auto">
                          <a:xfrm>
                            <a:off x="1136" y="14289"/>
                            <a:ext cx="10488"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AutoShape 416"/>
                        <wps:cNvCnPr>
                          <a:cxnSpLocks noChangeShapeType="1"/>
                        </wps:cNvCnPr>
                        <wps:spPr bwMode="auto">
                          <a:xfrm>
                            <a:off x="11057" y="14685"/>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9" name="AutoShape 417"/>
                        <wps:cNvCnPr>
                          <a:cxnSpLocks noChangeShapeType="1"/>
                        </wps:cNvCnPr>
                        <wps:spPr bwMode="auto">
                          <a:xfrm>
                            <a:off x="11057"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418"/>
                        <wps:cNvCnPr>
                          <a:cxnSpLocks noChangeShapeType="1"/>
                        </wps:cNvCnPr>
                        <wps:spPr bwMode="auto">
                          <a:xfrm>
                            <a:off x="1136" y="14857"/>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419"/>
                        <wps:cNvCnPr>
                          <a:cxnSpLocks noChangeShapeType="1"/>
                        </wps:cNvCnPr>
                        <wps:spPr bwMode="auto">
                          <a:xfrm>
                            <a:off x="1137" y="14573"/>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420"/>
                        <wps:cNvCnPr>
                          <a:cxnSpLocks noChangeShapeType="1"/>
                        </wps:cNvCnPr>
                        <wps:spPr bwMode="auto">
                          <a:xfrm>
                            <a:off x="1703"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421"/>
                        <wps:cNvCnPr>
                          <a:cxnSpLocks noChangeShapeType="1"/>
                        </wps:cNvCnPr>
                        <wps:spPr bwMode="auto">
                          <a:xfrm>
                            <a:off x="2270" y="14288"/>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422"/>
                        <wps:cNvCnPr>
                          <a:cxnSpLocks noChangeShapeType="1"/>
                        </wps:cNvCnPr>
                        <wps:spPr bwMode="auto">
                          <a:xfrm>
                            <a:off x="3404"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423"/>
                        <wps:cNvCnPr>
                          <a:cxnSpLocks noChangeShapeType="1"/>
                        </wps:cNvCnPr>
                        <wps:spPr bwMode="auto">
                          <a:xfrm>
                            <a:off x="2837" y="1428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424"/>
                        <wps:cNvCnPr>
                          <a:cxnSpLocks noChangeShapeType="1"/>
                        </wps:cNvCnPr>
                        <wps:spPr bwMode="auto">
                          <a:xfrm>
                            <a:off x="4255" y="1429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402" o:spid="_x0000_s1035" style="position:absolute;left:0;text-align:left;margin-left:652.05pt;margin-top:785.35pt;width:524.7pt;height:42.7pt;z-index:251661312;mso-position-horizontal-relative:page;mso-position-vertical-relative:page" coordorigin="1134,15704" coordsize="10494,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">
              <v:group id="Group 403" o:spid="_x0000_s1036" style="position:absolute;left:1136;top:15704;width:10492;height:851" coordorigin="1136,10160" coordsize="10492,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type id="_x0000_t202" coordsize="21600,21600" o:spt="202" path="m,l,21600r21600,l21600,xe">
                  <v:stroke joinstyle="miter"/>
                  <v:path gradientshapeok="t" o:connecttype="rect"/>
                </v:shapetype>
                <v:shape id="Text Box 404" o:spid="_x0000_s1037" type="#_x0000_t202" style="position:absolute;left:1703;top:10727;width:566;height: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FhiL8A&#10;AADbAAAADwAAAGRycy9kb3ducmV2LnhtbESP0YrCMBRE3wX/IVzBN03VIlKNIoKwL4ts9QMuzbWt&#10;Njclibb+vRGEfRxm5gyz2fWmEU9yvrasYDZNQBAXVtdcKricj5MVCB+QNTaWScGLPOy2w8EGM207&#10;/qNnHkoRIewzVFCF0GZS+qIig35qW+LoXa0zGKJ0pdQOuwg3jZwnyVIarDkuVNjSoaLinj+MAsof&#10;L02pS019646L8Hvi9CyVGo/6/RpEoD78h7/tH61gtYTPl/gD5P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4WGIvwAAANsAAAAPAAAAAAAAAAAAAAAAAJgCAABkcnMvZG93bnJl&#10;di54bWxQSwUGAAAAAAQABAD1AAAAhAMAAAAA&#10;">
                  <v:textbox inset="0,.5mm,0,0">
                    <w:txbxContent>
                      <w:p w14:paraId="6622B554" w14:textId="77777777" w:rsidR="006E747B" w:rsidRPr="008A2F48" w:rsidRDefault="006E747B" w:rsidP="008A2F48">
                        <w:pPr>
                          <w:ind w:right="-10"/>
                          <w:jc w:val="center"/>
                          <w:rPr>
                            <w:rFonts w:ascii="ISOCPEUR" w:hAnsi="ISOCPEUR"/>
                            <w:i/>
                            <w:sz w:val="18"/>
                            <w:szCs w:val="18"/>
                          </w:rPr>
                        </w:pPr>
                        <w:proofErr w:type="spellStart"/>
                        <w:r w:rsidRPr="008A2F48">
                          <w:rPr>
                            <w:rFonts w:ascii="ISOCPEUR" w:hAnsi="ISOCPEUR"/>
                            <w:i/>
                            <w:sz w:val="18"/>
                            <w:szCs w:val="18"/>
                          </w:rPr>
                          <w:t>Кол.уч</w:t>
                        </w:r>
                        <w:proofErr w:type="spellEnd"/>
                        <w:r w:rsidRPr="008A2F48">
                          <w:rPr>
                            <w:rFonts w:ascii="ISOCPEUR" w:hAnsi="ISOCPEUR"/>
                            <w:i/>
                            <w:sz w:val="18"/>
                            <w:szCs w:val="18"/>
                          </w:rPr>
                          <w:t>.</w:t>
                        </w:r>
                      </w:p>
                    </w:txbxContent>
                  </v:textbox>
                </v:shape>
                <v:shape id="Text Box 405" o:spid="_x0000_s1038" type="#_x0000_t202" style="position:absolute;left:2269;top:10727;width:566;height: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CJL4A&#10;AADbAAAADwAAAGRycy9kb3ducmV2LnhtbESPzQrCMBCE74LvEFbwpqkeVKqpiCKIN38eYGnW/ths&#10;ShNt9emNIHgcZuYbZrXuTCWe1LjCsoLJOAJBnFpdcKbgetmPFiCcR9ZYWSYFL3KwTvq9Fcbatnyi&#10;59lnIkDYxagg976OpXRpTgbd2NbEwbvZxqAPssmkbrANcFPJaRTNpMGCw0KONW1zSu/nh1HA052Z&#10;pFVXys0F34f2qNtd6ZUaDrrNEoSnzv/Dv/ZBK1jM4fsl/ACZ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hgiS+AAAA2wAAAA8AAAAAAAAAAAAAAAAAmAIAAGRycy9kb3ducmV2&#10;LnhtbFBLBQYAAAAABAAEAPUAAACDAwAAAAA=&#10;">
                  <v:textbox inset="0,0,0,0">
                    <w:txbxContent>
                      <w:p w14:paraId="1AB8C99B" w14:textId="77777777" w:rsidR="006E747B" w:rsidRPr="008A2F48" w:rsidRDefault="006E747B" w:rsidP="008A2F48">
                        <w:pPr>
                          <w:ind w:left="0" w:right="-12"/>
                          <w:jc w:val="center"/>
                          <w:rPr>
                            <w:rFonts w:ascii="ISOCPEUR" w:hAnsi="ISOCPEUR"/>
                            <w:i/>
                            <w:sz w:val="20"/>
                            <w:szCs w:val="20"/>
                          </w:rPr>
                        </w:pPr>
                        <w:r w:rsidRPr="008A2F48">
                          <w:rPr>
                            <w:rFonts w:ascii="ISOCPEUR" w:hAnsi="ISOCPEUR"/>
                            <w:i/>
                            <w:sz w:val="20"/>
                            <w:szCs w:val="20"/>
                          </w:rPr>
                          <w:t>Лист</w:t>
                        </w:r>
                      </w:p>
                    </w:txbxContent>
                  </v:textbox>
                </v:shape>
                <v:shape id="Text Box 406" o:spid="_x0000_s1039" type="#_x0000_t202" style="position:absolute;left:2838;top:10727;width:566;height: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4WVrsA&#10;AADbAAAADwAAAGRycy9kb3ducmV2LnhtbERPSwrCMBDdC94hjOBO07qQUo0iFkHcWT3A0IxttZmU&#10;Jtrq6c1CcPl4//V2MI14UedqywrieQSCuLC65lLB9XKYJSCcR9bYWCYFb3Kw3YxHa0y17flMr9yX&#10;IoSwS1FB5X2bSumKigy6uW2JA3eznUEfYFdK3WEfwk0jF1G0lAZrDg0VtrSvqHjkT6OAF5mJi2a4&#10;y90FP8f+pPvs7pWaTobdCoSnwf/FP/dRK0jC2PAl/AC5+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c+Fla7AAAA2wAAAA8AAAAAAAAAAAAAAAAAmAIAAGRycy9kb3ducmV2Lnht&#10;bFBLBQYAAAAABAAEAPUAAACAAwAAAAA=&#10;">
                  <v:textbox inset="0,0,0,0">
                    <w:txbxContent>
                      <w:p w14:paraId="2CFD4261"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№док.</w:t>
                        </w:r>
                      </w:p>
                    </w:txbxContent>
                  </v:textbox>
                </v:shape>
                <v:shape id="Text Box 407" o:spid="_x0000_s1040" type="#_x0000_t202" style="position:absolute;left:3404;top:10727;width:851;height: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zzb4A&#10;AADbAAAADwAAAGRycy9kb3ducmV2LnhtbESPzQrCMBCE74LvEFbwpqkeRKupiCKIN38eYGnW/ths&#10;ShNt9emNIHgcZuYbZrXuTCWe1LjCsoLJOAJBnFpdcKbgetmP5iCcR9ZYWSYFL3KwTvq9Fcbatnyi&#10;59lnIkDYxagg976OpXRpTgbd2NbEwbvZxqAPssmkbrANcFPJaRTNpMGCw0KONW1zSu/nh1HA052Z&#10;pFVXys0F34f2qNtd6ZUaDrrNEoSnzv/Dv/ZBK5gv4Psl/ACZ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hys82+AAAA2wAAAA8AAAAAAAAAAAAAAAAAmAIAAGRycy9kb3ducmV2&#10;LnhtbFBLBQYAAAAABAAEAPUAAACDAwAAAAA=&#10;">
                  <v:textbox inset="0,0,0,0">
                    <w:txbxContent>
                      <w:p w14:paraId="0E16E7A6"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Подп.</w:t>
                        </w:r>
                      </w:p>
                    </w:txbxContent>
                  </v:textbox>
                </v:shape>
                <v:shape id="Text Box 408" o:spid="_x0000_s1041" type="#_x0000_t202" style="position:absolute;left:4255;top:10727;width:566;height: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GMjbsA&#10;AADbAAAADwAAAGRycy9kb3ducmV2LnhtbERPSwrCMBDdC94hjODOproQraZFFEHc+TnA0IxttZmU&#10;Jtrq6c1CcPl4/3XWm1q8qHWVZQXTKAZBnFtdcaHgetlPFiCcR9ZYWyYFb3KQpcPBGhNtOz7R6+wL&#10;EULYJaig9L5JpHR5SQZdZBviwN1sa9AH2BZSt9iFcFPLWRzPpcGKQ0OJDW1Lyh/np1HAs52Z5nV/&#10;l5sLfg7dUXe7u1dqPOo3KxCeev8X/9wHrWAZ1ocv4QfI9A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yRjI27AAAA2wAAAA8AAAAAAAAAAAAAAAAAmAIAAGRycy9kb3ducmV2Lnht&#10;bFBLBQYAAAAABAAEAPUAAACAAwAAAAA=&#10;">
                  <v:textbox inset="0,0,0,0">
                    <w:txbxContent>
                      <w:p w14:paraId="5F51777F"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Дата</w:t>
                        </w:r>
                      </w:p>
                    </w:txbxContent>
                  </v:textbox>
                </v:shape>
                <v:shape id="Text Box 409" o:spid="_x0000_s1042" type="#_x0000_t202" style="position:absolute;left:1136;top:10727;width:566;height: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0pFr4A&#10;AADbAAAADwAAAGRycy9kb3ducmV2LnhtbESPzQrCMBCE74LvEFbwZtN6EK1GEUUQb/48wNKsbbXZ&#10;lCba6tMbQfA4zMw3zGLVmUo8qXGlZQVJFIMgzqwuOVdwOe9GUxDOI2usLJOCFzlYLfu9Babatnyk&#10;58nnIkDYpaig8L5OpXRZQQZdZGvi4F1tY9AH2eRSN9gGuKnkOI4n0mDJYaHAmjYFZffTwyjg8dYk&#10;WdXd5PqM73170O325pUaDrr1HISnzv/Dv/ZeK5gl8P0SfoB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PdKRa+AAAA2wAAAA8AAAAAAAAAAAAAAAAAmAIAAGRycy9kb3ducmV2&#10;LnhtbFBLBQYAAAAABAAEAPUAAACDAwAAAAA=&#10;">
                  <v:textbox inset="0,0,0,0">
                    <w:txbxContent>
                      <w:p w14:paraId="78151C6F" w14:textId="77777777" w:rsidR="006E747B" w:rsidRPr="008A2F48" w:rsidRDefault="006E747B" w:rsidP="00FB0EF1">
                        <w:pPr>
                          <w:jc w:val="center"/>
                          <w:rPr>
                            <w:rFonts w:ascii="ISOCPEUR" w:hAnsi="ISOCPEUR"/>
                            <w:i/>
                            <w:sz w:val="20"/>
                            <w:szCs w:val="20"/>
                          </w:rPr>
                        </w:pPr>
                        <w:r w:rsidRPr="008A2F48">
                          <w:rPr>
                            <w:rFonts w:ascii="ISOCPEUR" w:hAnsi="ISOCPEUR"/>
                            <w:i/>
                            <w:sz w:val="20"/>
                            <w:szCs w:val="20"/>
                          </w:rPr>
                          <w:t>Изм.</w:t>
                        </w:r>
                      </w:p>
                    </w:txbxContent>
                  </v:textbox>
                </v:shape>
                <v:shape id="Text Box 410" o:spid="_x0000_s1043" type="#_x0000_t202" style="position:absolute;left:4822;top:10160;width:6236;height: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Yb4A&#10;AADbAAAADwAAAGRycy9kb3ducmV2LnhtbESPzQrCMBCE74LvEFbwZlN7EK1GEUUQb/48wNKsbbXZ&#10;lCba6tMbQfA4zMw3zGLVmUo8qXGlZQXjKAZBnFldcq7gct6NpiCcR9ZYWSYFL3KwWvZ7C0y1bflI&#10;z5PPRYCwS1FB4X2dSumyggy6yNbEwbvaxqAPssmlbrANcFPJJI4n0mDJYaHAmjYFZffTwyjgZGvG&#10;WdXd5PqM73170O325pUaDrr1HISnzv/Dv/ZeK5gl8P0SfoB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MPt2G+AAAA2wAAAA8AAAAAAAAAAAAAAAAAmAIAAGRycy9kb3ducmV2&#10;LnhtbFBLBQYAAAAABAAEAPUAAACDAwAAAAA=&#10;">
                  <v:textbox inset="0,0,0,0">
                    <w:txbxContent>
                      <w:p w14:paraId="1D3B6246" w14:textId="2C53C039" w:rsidR="006E747B" w:rsidRPr="00942A0D" w:rsidRDefault="006E747B" w:rsidP="008A2F48">
                        <w:pPr>
                          <w:autoSpaceDE w:val="0"/>
                          <w:autoSpaceDN w:val="0"/>
                          <w:adjustRightInd w:val="0"/>
                          <w:ind w:left="0" w:right="0"/>
                          <w:jc w:val="center"/>
                          <w:rPr>
                            <w:rFonts w:ascii="GOST type A" w:eastAsia="Calibri" w:hAnsi="GOST type A" w:cs="ISOCPEUR"/>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D36524">
                          <w:rPr>
                            <w:rFonts w:ascii="ISOCPEUR" w:eastAsia="Calibri" w:hAnsi="ISOCPEUR" w:cs="ISOCPEUR"/>
                            <w:i/>
                            <w:iCs/>
                            <w:color w:val="000000"/>
                            <w:sz w:val="28"/>
                            <w:szCs w:val="28"/>
                          </w:rPr>
                          <w:t>СК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v:textbox>
                </v:shape>
                <v:shape id="Text Box 411" o:spid="_x0000_s1044" type="#_x0000_t202" style="position:absolute;left:11061;top:10160;width:567;height: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S+r4A&#10;AADbAAAADwAAAGRycy9kb3ducmV2LnhtbESPzQrCMBCE74LvEFbwZlMVRKtRRBHEmz8PsDRrW202&#10;pYm2+vRGEDwOM/MNs1i1phRPql1hWcEwikEQp1YXnCm4nHeDKQjnkTWWlknBixyslt3OAhNtGz7S&#10;8+QzESDsElSQe18lUro0J4MushVx8K62NuiDrDOpa2wC3JRyFMcTabDgsJBjRZuc0vvpYRTwaGuG&#10;adne5PqM731z0M325pXq99r1HISn1v/Dv/ZeK5iN4f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DEvq+AAAA2wAAAA8AAAAAAAAAAAAAAAAAmAIAAGRycy9kb3ducmV2&#10;LnhtbFBLBQYAAAAABAAEAPUAAACDAwAAAAA=&#10;">
                  <v:textbox inset="0,0,0,0">
                    <w:txbxContent>
                      <w:p w14:paraId="50F766F0" w14:textId="77777777" w:rsidR="006E747B" w:rsidRPr="008A2F48" w:rsidRDefault="006E747B" w:rsidP="0077249C">
                        <w:pPr>
                          <w:ind w:left="0" w:right="-12"/>
                          <w:jc w:val="center"/>
                          <w:rPr>
                            <w:rFonts w:ascii="ISOCPEUR" w:hAnsi="ISOCPEUR"/>
                            <w:i/>
                            <w:sz w:val="20"/>
                            <w:szCs w:val="20"/>
                          </w:rPr>
                        </w:pPr>
                        <w:r w:rsidRPr="008A2F48">
                          <w:rPr>
                            <w:rFonts w:ascii="ISOCPEUR" w:hAnsi="ISOCPEUR"/>
                            <w:i/>
                            <w:sz w:val="20"/>
                            <w:szCs w:val="20"/>
                          </w:rPr>
                          <w:t>Лист</w:t>
                        </w:r>
                      </w:p>
                    </w:txbxContent>
                  </v:textbox>
                </v:shape>
                <v:shape id="Text Box 412" o:spid="_x0000_s1045" type="#_x0000_t202" style="position:absolute;left:11061;top:10555;width:567;height: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qKjr4A&#10;AADbAAAADwAAAGRycy9kb3ducmV2LnhtbESPzQrCMBCE74LvEFbwZlNFRKtRRBHEmz8PsDRrW202&#10;pYm2+vRGEDwOM/MNs1i1phRPql1hWcEwikEQp1YXnCm4nHeDKQjnkTWWlknBixyslt3OAhNtGz7S&#10;8+QzESDsElSQe18lUro0J4MushVx8K62NuiDrDOpa2wC3JRyFMcTabDgsJBjRZuc0vvpYRTwaGuG&#10;adne5PqM731z0M325pXq99r1HISn1v/Dv/ZeK5iN4f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qio6+AAAA2wAAAA8AAAAAAAAAAAAAAAAAmAIAAGRycy9kb3ducmV2&#10;LnhtbFBLBQYAAAAABAAEAPUAAACDAwAAAAA=&#10;">
                  <v:textbox inset="0,0,0,0">
                    <w:txbxContent>
                      <w:p w14:paraId="0EF22EFC" w14:textId="77777777" w:rsidR="006E747B" w:rsidRPr="008A2F48" w:rsidRDefault="006E747B" w:rsidP="0077249C">
                        <w:pPr>
                          <w:ind w:left="0" w:right="-12"/>
                          <w:jc w:val="center"/>
                          <w:rPr>
                            <w:rFonts w:ascii="ISOCPEUR" w:hAnsi="ISOCPEUR"/>
                            <w:i/>
                          </w:rPr>
                        </w:pPr>
                        <w:r w:rsidRPr="008A2F48">
                          <w:rPr>
                            <w:rFonts w:ascii="ISOCPEUR" w:hAnsi="ISOCPEUR"/>
                            <w:i/>
                          </w:rPr>
                          <w:fldChar w:fldCharType="begin"/>
                        </w:r>
                        <w:r w:rsidRPr="008A2F48">
                          <w:rPr>
                            <w:rFonts w:ascii="ISOCPEUR" w:hAnsi="ISOCPEUR"/>
                            <w:i/>
                          </w:rPr>
                          <w:instrText xml:space="preserve"> PAGE   \* MERGEFORMAT </w:instrText>
                        </w:r>
                        <w:r w:rsidRPr="008A2F48">
                          <w:rPr>
                            <w:rFonts w:ascii="ISOCPEUR" w:hAnsi="ISOCPEUR"/>
                            <w:i/>
                          </w:rPr>
                          <w:fldChar w:fldCharType="separate"/>
                        </w:r>
                        <w:r w:rsidR="00023573">
                          <w:rPr>
                            <w:rFonts w:ascii="ISOCPEUR" w:hAnsi="ISOCPEUR"/>
                            <w:i/>
                            <w:noProof/>
                          </w:rPr>
                          <w:t>7</w:t>
                        </w:r>
                        <w:r w:rsidRPr="008A2F48">
                          <w:rPr>
                            <w:rFonts w:ascii="ISOCPEUR" w:hAnsi="ISOCPEUR"/>
                            <w:i/>
                          </w:rPr>
                          <w:fldChar w:fldCharType="end"/>
                        </w:r>
                      </w:p>
                    </w:txbxContent>
                  </v:textbox>
                </v:shape>
              </v:group>
              <v:group id="Group 413" o:spid="_x0000_s1046" style="position:absolute;left:1134;top:15706;width:10488;height:852" coordorigin="1136,14288" coordsize="10488,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type id="_x0000_t32" coordsize="21600,21600" o:spt="32" o:oned="t" path="m,l21600,21600e" filled="f">
                  <v:path arrowok="t" fillok="f" o:connecttype="none"/>
                  <o:lock v:ext="edit" shapetype="t"/>
                </v:shapetype>
                <v:shape id="AutoShape 414" o:spid="_x0000_s1047" type="#_x0000_t32" style="position:absolute;left:4822;top:1428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xCMIAAADbAAAADwAAAGRycy9kb3ducmV2LnhtbESPQWvCQBSE7wX/w/IEb3VjBakxa4iC&#10;4MVDrRdvj+xLNph9G7PbGP+9Wyj0OMzMN0yWj7YVA/W+caxgMU9AEJdON1wruHwf3j9B+ICssXVM&#10;Cp7kId9O3jJMtXvwFw3nUIsIYZ+iAhNCl0rpS0MW/dx1xNGrXG8xRNnXUvf4iHDbyo8kWUmLDccF&#10;gx3tDZW3849VYDtt7ydn9PXWLNsdHatilwxKzaZjsQERaAz/4b/2UStYr+D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xCMIAAADbAAAADwAAAAAAAAAAAAAA&#10;AAChAgAAZHJzL2Rvd25yZXYueG1sUEsFBgAAAAAEAAQA+QAAAJADAAAAAA==&#10;" strokeweight="1.5pt"/>
                <v:rect id="Rectangle 415" o:spid="_x0000_s1048" style="position:absolute;left:1136;top:14289;width:10488;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dmGcUA&#10;AADbAAAADwAAAGRycy9kb3ducmV2LnhtbESPQWsCMRSE74X+h/CEXopmW8TqahQpFAoVilsFvT2S&#10;5+7i5mWbpLr+eyMUPA4z8w0zW3S2ESfyoXas4GWQgSDWztRcKtj8fPTHIEJENtg4JgUXCrCYPz7M&#10;MDfuzGs6FbEUCcIhRwVVjG0uZdAVWQwD1xIn7+C8xZikL6XxeE5w28jXLBtJizWnhQpbeq9IH4s/&#10;q+B5OLJmu/u9+H3xtdt+j/VyFbRST71uOQURqYv38H/70yiYvMHtS/oB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2YZxQAAANsAAAAPAAAAAAAAAAAAAAAAAJgCAABkcnMv&#10;ZG93bnJldi54bWxQSwUGAAAAAAQABAD1AAAAigMAAAAA&#10;" filled="f" strokeweight="1.5pt"/>
                <v:shape id="AutoShape 416" o:spid="_x0000_s1049" type="#_x0000_t32" style="position:absolute;left:11057;top:14685;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A4bwAAADbAAAADwAAAGRycy9kb3ducmV2LnhtbERPuwrCMBTdBf8hXMFNUxVEq1FUEFwc&#10;fCxul+baFJub2sRa/94MguPhvJfr1paiodoXjhWMhgkI4szpgnMF18t+MAPhA7LG0jEp+JCH9arb&#10;WWKq3ZtP1JxDLmII+xQVmBCqVEqfGbLoh64ijtzd1RZDhHUudY3vGG5LOU6SqbRYcGwwWNHOUPY4&#10;v6wCW2n7PDqjb49iUm7pcN9sk0apfq/dLEAEasNf/HMftIJ5HBu/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4o+A4bwAAADbAAAADwAAAAAAAAAAAAAAAAChAgAA&#10;ZHJzL2Rvd25yZXYueG1sUEsFBgAAAAAEAAQA+QAAAIoDAAAAAA==&#10;" strokeweight="1.5pt"/>
                <v:shape id="AutoShape 417" o:spid="_x0000_s1050" type="#_x0000_t32" style="position:absolute;left:11057;top:1429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lesIAAADbAAAADwAAAGRycy9kb3ducmV2LnhtbESPQYvCMBSE7wv+h/AEb9tUhUVro6gg&#10;eNnDqhdvj+bZlDYvtYm1++83C4LHYWa+YfLNYBvRU+crxwqmSQqCuHC64lLB5Xz4XIDwAVlj45gU&#10;/JKHzXr0kWOm3ZN/qD+FUkQI+wwVmBDaTEpfGLLoE9cSR+/mOoshyq6UusNnhNtGztL0S1qsOC4Y&#10;bGlvqKhPD6vAttrev53R17qaNzs63ra7tFdqMh62KxCBhvAOv9pHrWC5h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MlesIAAADbAAAADwAAAAAAAAAAAAAA&#10;AAChAgAAZHJzL2Rvd25yZXYueG1sUEsFBgAAAAAEAAQA+QAAAJADAAAAAA==&#10;" strokeweight="1.5pt"/>
                <v:shape id="AutoShape 418" o:spid="_x0000_s1051" type="#_x0000_t32" style="position:absolute;left:1136;top:14857;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419" o:spid="_x0000_s1052" type="#_x0000_t32" style="position:absolute;left:1137;top:14573;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QnWMMAAADcAAAADwAAAGRycy9kb3ducmV2LnhtbERP32vCMBB+F/wfwgl7kTXtYDI6o1RB&#10;mAMfdNv7rbk1weZSm6jdf78MBN/u4/t58+XgWnGhPljPCoosB0Fce225UfD5sXl8AREissbWMyn4&#10;pQDLxXg0x1L7K+/pcoiNSCEcSlRgYuxKKUNtyGHIfEecuB/fO4wJ9o3UPV5TuGvlU57PpEPLqcFg&#10;R2tD9fFwdgp222JVfRu7fd+f7O55U7XnZvql1MNkqF5BRBriXXxzv+k0Py/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kJ1jDAAAA3AAAAA8AAAAAAAAAAAAA&#10;AAAAoQIAAGRycy9kb3ducmV2LnhtbFBLBQYAAAAABAAEAPkAAACRAwAAAAA=&#10;"/>
                <v:shape id="AutoShape 420" o:spid="_x0000_s1053" type="#_x0000_t32" style="position:absolute;left:1703;top:1429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421" o:spid="_x0000_s1054" type="#_x0000_t32" style="position:absolute;left:2270;top:14288;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a0r8AAADcAAAADwAAAGRycy9kb3ducmV2LnhtbERPy6rCMBDdX/AfwgjuNFHhItUoKghu&#10;XPjYuBuasSk2k9rEWv/eCBfubg7nOYtV5yrRUhNKzxrGIwWCOPem5ELD5bwbzkCEiGyw8kwa3hRg&#10;tez9LDAz/sVHak+xECmEQ4YabIx1JmXILTkMI18TJ+7mG4cxwaaQpsFXCneVnCj1Kx2WnBos1rS1&#10;lN9PT6fB1cY9Dt6a672cVhva39Yb1Wo96HfrOYhIXfwX/7n3Js1XU/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4Qa0r8AAADcAAAADwAAAAAAAAAAAAAAAACh&#10;AgAAZHJzL2Rvd25yZXYueG1sUEsFBgAAAAAEAAQA+QAAAI0DAAAAAA==&#10;" strokeweight="1.5pt"/>
                <v:shape id="AutoShape 422" o:spid="_x0000_s1055" type="#_x0000_t32" style="position:absolute;left:3404;top:1429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CpsEAAADcAAAADwAAAGRycy9kb3ducmV2LnhtbERPPWvDMBDdA/kP4grdYqlpK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YKmwQAAANwAAAAPAAAAAAAAAAAAAAAA&#10;AKECAABkcnMvZG93bnJldi54bWxQSwUGAAAAAAQABAD5AAAAjwMAAAAA&#10;" strokeweight="1.5pt"/>
                <v:shape id="AutoShape 423" o:spid="_x0000_s1056" type="#_x0000_t32" style="position:absolute;left:2837;top:1428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EnPcEAAADcAAAADwAAAGRycy9kb3ducmV2LnhtbERPPWvDMBDdA/kP4grdYqkpL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ISc9wQAAANwAAAAPAAAAAAAAAAAAAAAA&#10;AKECAABkcnMvZG93bnJldi54bWxQSwUGAAAAAAQABAD5AAAAjwMAAAAA&#10;" strokeweight="1.5pt"/>
                <v:shape id="AutoShape 424" o:spid="_x0000_s1057" type="#_x0000_t32" style="position:absolute;left:4255;top:1429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5SsAAAADcAAAADwAAAGRycy9kb3ducmV2LnhtbERPS4vCMBC+C/sfwix402QVRLqmRQXB&#10;iwcfl70NzdgUm0m3ibX+e7Ow4G0+vuesisE1oqcu1J41fE0VCOLSm5orDZfzbrIEESKywcYzaXhS&#10;gCL/GK0wM/7BR+pPsRIphEOGGmyMbSZlKC05DFPfEifu6juHMcGukqbDRwp3jZwptZAOa04NFlva&#10;Wipvp7vT4Frjfg/emp9bPW82tL+uN6rXevw5rL9BRBriW/zv3ps0Xy3g75l0gcx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PzuUrAAAAA3AAAAA8AAAAAAAAAAAAAAAAA&#10;oQIAAGRycy9kb3ducmV2LnhtbFBLBQYAAAAABAAEAPkAAACOAwAAAAA=&#10;" strokeweight="1.5pt"/>
              </v:group>
              <w10:wrap anchorx="page" anchory="page"/>
            </v:group>
          </w:pict>
        </mc:Fallback>
      </mc:AlternateContent>
    </w:r>
    <w:r>
      <w:rPr>
        <w:noProof/>
        <w:sz w:val="20"/>
        <w:szCs w:val="20"/>
      </w:rPr>
      <mc:AlternateContent>
        <mc:Choice Requires="wps">
          <w:drawing>
            <wp:anchor distT="0" distB="0" distL="114300" distR="114300" simplePos="0" relativeHeight="251656192" behindDoc="0" locked="0" layoutInCell="1" allowOverlap="1" wp14:anchorId="04E80031" wp14:editId="4B02DC40">
              <wp:simplePos x="0" y="0"/>
              <wp:positionH relativeFrom="page">
                <wp:posOffset>13141960</wp:posOffset>
              </wp:positionH>
              <wp:positionV relativeFrom="page">
                <wp:posOffset>10512425</wp:posOffset>
              </wp:positionV>
              <wp:extent cx="1080135" cy="179070"/>
              <wp:effectExtent l="0" t="0" r="5715" b="11430"/>
              <wp:wrapNone/>
              <wp:docPr id="119"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03B53" w14:textId="77777777" w:rsidR="006E747B" w:rsidRPr="008B19C8" w:rsidRDefault="006E747B" w:rsidP="00511C33">
                          <w:pPr>
                            <w:jc w:val="center"/>
                            <w:rPr>
                              <w:rFonts w:ascii="ISOCPEUR" w:hAnsi="ISOCPEUR"/>
                              <w:i/>
                              <w:lang w:val="en-US"/>
                            </w:rPr>
                          </w:pPr>
                          <w:r w:rsidRPr="008B19C8">
                            <w:rPr>
                              <w:rFonts w:ascii="ISOCPEUR" w:hAnsi="ISOCPEUR"/>
                              <w:i/>
                            </w:rPr>
                            <w:t>Формат А</w:t>
                          </w:r>
                          <w:r w:rsidRPr="008B19C8">
                            <w:rPr>
                              <w:rFonts w:ascii="ISOCPEUR" w:hAnsi="ISOCPEUR"/>
                              <w:i/>
                              <w:lang w:val="en-US"/>
                            </w:rPr>
                            <w:t>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80031" id="Text Box 447" o:spid="_x0000_s1058" type="#_x0000_t202" style="position:absolute;left:0;text-align:left;margin-left:1034.8pt;margin-top:827.75pt;width:85.05pt;height:14.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" filled="f" stroked="f">
              <v:textbox inset="0,0,0,0">
                <w:txbxContent>
                  <w:p w14:paraId="53403B53" w14:textId="77777777" w:rsidR="006E747B" w:rsidRPr="008B19C8" w:rsidRDefault="006E747B" w:rsidP="00511C33">
                    <w:pPr>
                      <w:jc w:val="center"/>
                      <w:rPr>
                        <w:rFonts w:ascii="ISOCPEUR" w:hAnsi="ISOCPEUR"/>
                        <w:i/>
                        <w:lang w:val="en-US"/>
                      </w:rPr>
                    </w:pPr>
                    <w:r w:rsidRPr="008B19C8">
                      <w:rPr>
                        <w:rFonts w:ascii="ISOCPEUR" w:hAnsi="ISOCPEUR"/>
                        <w:i/>
                      </w:rPr>
                      <w:t>Формат А</w:t>
                    </w:r>
                    <w:r w:rsidRPr="008B19C8">
                      <w:rPr>
                        <w:rFonts w:ascii="ISOCPEUR" w:hAnsi="ISOCPEUR"/>
                        <w:i/>
                        <w:lang w:val="en-US"/>
                      </w:rPr>
                      <w:t>3</w:t>
                    </w:r>
                  </w:p>
                </w:txbxContent>
              </v:textbox>
              <w10:wrap anchorx="page" anchory="page"/>
            </v:shape>
          </w:pict>
        </mc:Fallback>
      </mc:AlternateContent>
    </w:r>
    <w:r>
      <w:rPr>
        <w:noProof/>
        <w:sz w:val="20"/>
        <w:szCs w:val="20"/>
      </w:rPr>
      <mc:AlternateContent>
        <mc:Choice Requires="wps">
          <w:drawing>
            <wp:anchor distT="0" distB="0" distL="114300" distR="114300" simplePos="0" relativeHeight="251658240" behindDoc="0" locked="0" layoutInCell="1" allowOverlap="1" wp14:anchorId="535C0B33" wp14:editId="60066AB1">
              <wp:simplePos x="0" y="0"/>
              <wp:positionH relativeFrom="page">
                <wp:posOffset>11161395</wp:posOffset>
              </wp:positionH>
              <wp:positionV relativeFrom="page">
                <wp:posOffset>10512425</wp:posOffset>
              </wp:positionV>
              <wp:extent cx="1080135" cy="179070"/>
              <wp:effectExtent l="0" t="0" r="5715" b="11430"/>
              <wp:wrapNone/>
              <wp:docPr id="118" name="Text 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F4C2B" w14:textId="77777777" w:rsidR="006E747B" w:rsidRPr="00391F59" w:rsidRDefault="006E747B" w:rsidP="00511C33">
                          <w:pPr>
                            <w:jc w:val="cente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5C0B33" id="Text Box 448" o:spid="_x0000_s1059" type="#_x0000_t202" style="position:absolute;left:0;text-align:left;margin-left:878.85pt;margin-top:827.75pt;width:85.05pt;height:1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" filled="f" stroked="f">
              <v:textbox inset="0,0,0,0">
                <w:txbxContent>
                  <w:p w14:paraId="062F4C2B" w14:textId="77777777" w:rsidR="006E747B" w:rsidRPr="00391F59" w:rsidRDefault="006E747B" w:rsidP="00511C33">
                    <w:pPr>
                      <w:jc w:val="cente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7906A" w14:textId="186ED470" w:rsidR="006E747B" w:rsidRPr="00141ED7" w:rsidRDefault="006E747B" w:rsidP="00141ED7">
    <w:pPr>
      <w:jc w:val="left"/>
      <w:rPr>
        <w:rFonts w:ascii="GOST type A" w:eastAsia="Calibri" w:hAnsi="GOST type A" w:cs="ISOCPEUR"/>
        <w:iCs/>
        <w:color w:val="000000"/>
        <w:sz w:val="20"/>
        <w:szCs w:val="20"/>
      </w:rPr>
    </w:pPr>
  </w:p>
  <w:p w14:paraId="2C272AEC" w14:textId="0597F773" w:rsidR="006E747B" w:rsidRPr="00A85A6B" w:rsidRDefault="006E747B">
    <w:pPr>
      <w:pStyle w:val="a5"/>
      <w:rPr>
        <w:rFonts w:ascii="GOST type B" w:hAnsi="GOST type B"/>
        <w:lang w:val="en-US"/>
      </w:rPr>
    </w:pPr>
    <w:r>
      <w:rPr>
        <w:rFonts w:ascii="GOST type A" w:hAnsi="GOST type A"/>
        <w:noProof/>
      </w:rPr>
      <mc:AlternateContent>
        <mc:Choice Requires="wpg">
          <w:drawing>
            <wp:anchor distT="0" distB="0" distL="114300" distR="114300" simplePos="0" relativeHeight="251654144" behindDoc="0" locked="0" layoutInCell="1" allowOverlap="1" wp14:anchorId="64C23D4B" wp14:editId="71BEA635">
              <wp:simplePos x="0" y="0"/>
              <wp:positionH relativeFrom="page">
                <wp:posOffset>8279765</wp:posOffset>
              </wp:positionH>
              <wp:positionV relativeFrom="page">
                <wp:posOffset>8482330</wp:posOffset>
              </wp:positionV>
              <wp:extent cx="6662420" cy="1981200"/>
              <wp:effectExtent l="0" t="0" r="24130" b="19050"/>
              <wp:wrapNone/>
              <wp:docPr id="23"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2420" cy="1981200"/>
                        <a:chOff x="1132" y="9072"/>
                        <a:chExt cx="10492" cy="3120"/>
                      </a:xfrm>
                    </wpg:grpSpPr>
                    <wps:wsp>
                      <wps:cNvPr id="24" name="Text Box 326"/>
                      <wps:cNvSpPr txBox="1">
                        <a:spLocks noChangeArrowheads="1"/>
                      </wps:cNvSpPr>
                      <wps:spPr bwMode="auto">
                        <a:xfrm>
                          <a:off x="8789" y="11340"/>
                          <a:ext cx="2833" cy="850"/>
                        </a:xfrm>
                        <a:prstGeom prst="rect">
                          <a:avLst/>
                        </a:prstGeom>
                        <a:solidFill>
                          <a:srgbClr val="FFFFFF"/>
                        </a:solidFill>
                        <a:ln w="9525">
                          <a:solidFill>
                            <a:srgbClr val="000000"/>
                          </a:solidFill>
                          <a:miter lim="800000"/>
                          <a:headEnd/>
                          <a:tailEnd/>
                        </a:ln>
                      </wps:spPr>
                      <wps:txbx>
                        <w:txbxContent>
                          <w:p w14:paraId="645E4508" w14:textId="46CC9EAA" w:rsidR="006E747B" w:rsidRPr="00942A0D" w:rsidRDefault="006E747B" w:rsidP="007C3CBA">
                            <w:pPr>
                              <w:autoSpaceDE w:val="0"/>
                              <w:autoSpaceDN w:val="0"/>
                              <w:adjustRightInd w:val="0"/>
                              <w:ind w:left="0" w:right="0"/>
                              <w:jc w:val="center"/>
                              <w:rPr>
                                <w:rFonts w:ascii="GOST type A" w:eastAsia="Calibri" w:hAnsi="GOST type A" w:cs="ISOCPEUR"/>
                                <w:iCs/>
                                <w:color w:val="000000"/>
                                <w:sz w:val="28"/>
                                <w:szCs w:val="28"/>
                              </w:rPr>
                            </w:pPr>
                            <w:r>
                              <w:rPr>
                                <w:rFonts w:ascii="GOST type A" w:eastAsia="Calibri" w:hAnsi="GOST type A" w:cs="ISOCPEUR"/>
                                <w:iCs/>
                                <w:color w:val="000000"/>
                                <w:sz w:val="28"/>
                                <w:szCs w:val="28"/>
                              </w:rPr>
                              <w:t xml:space="preserve"> </w:t>
                            </w:r>
                            <w:r w:rsidRPr="008F7588">
                              <w:rPr>
                                <w:rFonts w:eastAsia="Calibri"/>
                                <w:noProof/>
                              </w:rPr>
                              <w:drawing>
                                <wp:inline distT="0" distB="0" distL="0" distR="0" wp14:anchorId="53FE788E" wp14:editId="0CD447A1">
                                  <wp:extent cx="155257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238125"/>
                                          </a:xfrm>
                                          <a:prstGeom prst="rect">
                                            <a:avLst/>
                                          </a:prstGeom>
                                          <a:noFill/>
                                          <a:ln>
                                            <a:noFill/>
                                          </a:ln>
                                        </pic:spPr>
                                      </pic:pic>
                                    </a:graphicData>
                                  </a:graphic>
                                </wp:inline>
                              </w:drawing>
                            </w:r>
                          </w:p>
                        </w:txbxContent>
                      </wps:txbx>
                      <wps:bodyPr rot="0" vert="horz" wrap="square" lIns="0" tIns="0" rIns="0" bIns="0" anchor="ctr" anchorCtr="0" upright="1">
                        <a:noAutofit/>
                      </wps:bodyPr>
                    </wps:wsp>
                    <wps:wsp>
                      <wps:cNvPr id="25" name="Text Box 327"/>
                      <wps:cNvSpPr txBox="1">
                        <a:spLocks noChangeArrowheads="1"/>
                      </wps:cNvSpPr>
                      <wps:spPr bwMode="auto">
                        <a:xfrm>
                          <a:off x="4820" y="10492"/>
                          <a:ext cx="3969" cy="850"/>
                        </a:xfrm>
                        <a:prstGeom prst="rect">
                          <a:avLst/>
                        </a:prstGeom>
                        <a:solidFill>
                          <a:srgbClr val="FFFFFF"/>
                        </a:solidFill>
                        <a:ln w="9525">
                          <a:solidFill>
                            <a:srgbClr val="000000"/>
                          </a:solidFill>
                          <a:miter lim="800000"/>
                          <a:headEnd/>
                          <a:tailEnd/>
                        </a:ln>
                      </wps:spPr>
                      <wps:txbx>
                        <w:txbxContent>
                          <w:p w14:paraId="69B2DB05" w14:textId="6627A787" w:rsidR="006E747B" w:rsidRPr="002F4196" w:rsidRDefault="006E747B" w:rsidP="002F4196">
                            <w:pPr>
                              <w:autoSpaceDE w:val="0"/>
                              <w:autoSpaceDN w:val="0"/>
                              <w:adjustRightInd w:val="0"/>
                              <w:ind w:left="0" w:right="0"/>
                              <w:jc w:val="center"/>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Система пожарной сигнализации. Система оповещения и управления эвакуацией людей при пожаре</w:t>
                            </w:r>
                          </w:p>
                        </w:txbxContent>
                      </wps:txbx>
                      <wps:bodyPr rot="0" vert="horz" wrap="square" lIns="0" tIns="0" rIns="0" bIns="0" anchor="ctr" anchorCtr="0" upright="1">
                        <a:noAutofit/>
                      </wps:bodyPr>
                    </wps:wsp>
                    <wps:wsp>
                      <wps:cNvPr id="26" name="Text Box 327"/>
                      <wps:cNvSpPr txBox="1">
                        <a:spLocks noChangeArrowheads="1"/>
                      </wps:cNvSpPr>
                      <wps:spPr bwMode="auto">
                        <a:xfrm>
                          <a:off x="4820" y="11340"/>
                          <a:ext cx="3969" cy="850"/>
                        </a:xfrm>
                        <a:prstGeom prst="rect">
                          <a:avLst/>
                        </a:prstGeom>
                        <a:solidFill>
                          <a:srgbClr val="FFFFFF"/>
                        </a:solidFill>
                        <a:ln w="9525">
                          <a:solidFill>
                            <a:srgbClr val="000000"/>
                          </a:solidFill>
                          <a:miter lim="800000"/>
                          <a:headEnd/>
                          <a:tailEnd/>
                        </a:ln>
                      </wps:spPr>
                      <wps:txbx>
                        <w:txbxContent>
                          <w:p w14:paraId="631A38FE" w14:textId="1057A7EC" w:rsidR="006E747B" w:rsidRPr="008A2F48" w:rsidRDefault="006E747B" w:rsidP="00942A0D">
                            <w:pPr>
                              <w:autoSpaceDE w:val="0"/>
                              <w:autoSpaceDN w:val="0"/>
                              <w:adjustRightInd w:val="0"/>
                              <w:ind w:left="0" w:right="0"/>
                              <w:jc w:val="center"/>
                              <w:rPr>
                                <w:rFonts w:ascii="ISOCPEUR" w:eastAsia="Calibri" w:hAnsi="ISOCPEUR" w:cs="ISOCPEUR"/>
                                <w:i/>
                                <w:iCs/>
                                <w:color w:val="000000"/>
                                <w:sz w:val="28"/>
                                <w:szCs w:val="28"/>
                              </w:rPr>
                            </w:pPr>
                            <w:r>
                              <w:rPr>
                                <w:rFonts w:ascii="ISOCPEUR" w:eastAsia="Calibri" w:hAnsi="ISOCPEUR" w:cs="ISOCPEUR"/>
                                <w:i/>
                                <w:iCs/>
                                <w:color w:val="000000"/>
                                <w:sz w:val="28"/>
                                <w:szCs w:val="28"/>
                              </w:rPr>
                              <w:t>Общие данные</w:t>
                            </w:r>
                          </w:p>
                        </w:txbxContent>
                      </wps:txbx>
                      <wps:bodyPr rot="0" vert="horz" wrap="square" lIns="0" tIns="0" rIns="0" bIns="0" anchor="ctr" anchorCtr="0" upright="1">
                        <a:noAutofit/>
                      </wps:bodyPr>
                    </wps:wsp>
                    <wps:wsp>
                      <wps:cNvPr id="27" name="Text Box 334"/>
                      <wps:cNvSpPr txBox="1">
                        <a:spLocks noChangeArrowheads="1"/>
                      </wps:cNvSpPr>
                      <wps:spPr bwMode="auto">
                        <a:xfrm>
                          <a:off x="10490" y="10773"/>
                          <a:ext cx="1134" cy="567"/>
                        </a:xfrm>
                        <a:prstGeom prst="rect">
                          <a:avLst/>
                        </a:prstGeom>
                        <a:solidFill>
                          <a:srgbClr val="FFFFFF"/>
                        </a:solidFill>
                        <a:ln w="9525">
                          <a:solidFill>
                            <a:srgbClr val="000000"/>
                          </a:solidFill>
                          <a:miter lim="800000"/>
                          <a:headEnd/>
                          <a:tailEnd/>
                        </a:ln>
                      </wps:spPr>
                      <wps:txbx>
                        <w:txbxContent>
                          <w:p w14:paraId="01AF7C61" w14:textId="726E67B8" w:rsidR="006E747B" w:rsidRPr="008A2F48" w:rsidRDefault="00D36524" w:rsidP="00942375">
                            <w:pPr>
                              <w:jc w:val="center"/>
                              <w:rPr>
                                <w:rFonts w:ascii="ISOCPEUR" w:eastAsia="Calibri" w:hAnsi="ISOCPEUR" w:cs="ISOCPEUR"/>
                                <w:i/>
                                <w:iCs/>
                                <w:color w:val="000000"/>
                              </w:rPr>
                            </w:pPr>
                            <w:r>
                              <w:rPr>
                                <w:rFonts w:ascii="ISOCPEUR" w:eastAsia="Calibri" w:hAnsi="ISOCPEUR" w:cs="ISOCPEUR"/>
                                <w:i/>
                                <w:iCs/>
                                <w:color w:val="000000"/>
                              </w:rPr>
                              <w:t>7</w:t>
                            </w:r>
                          </w:p>
                        </w:txbxContent>
                      </wps:txbx>
                      <wps:bodyPr rot="0" vert="horz" wrap="square" lIns="0" tIns="0" rIns="0" bIns="0" anchor="ctr" anchorCtr="0" upright="1">
                        <a:noAutofit/>
                      </wps:bodyPr>
                    </wps:wsp>
                    <wps:wsp>
                      <wps:cNvPr id="28" name="Text Box 333"/>
                      <wps:cNvSpPr txBox="1">
                        <a:spLocks noChangeArrowheads="1"/>
                      </wps:cNvSpPr>
                      <wps:spPr bwMode="auto">
                        <a:xfrm>
                          <a:off x="9639" y="10773"/>
                          <a:ext cx="849" cy="567"/>
                        </a:xfrm>
                        <a:prstGeom prst="rect">
                          <a:avLst/>
                        </a:prstGeom>
                        <a:solidFill>
                          <a:srgbClr val="FFFFFF"/>
                        </a:solidFill>
                        <a:ln w="9525">
                          <a:solidFill>
                            <a:srgbClr val="000000"/>
                          </a:solidFill>
                          <a:miter lim="800000"/>
                          <a:headEnd/>
                          <a:tailEnd/>
                        </a:ln>
                      </wps:spPr>
                      <wps:txbx>
                        <w:txbxContent>
                          <w:p w14:paraId="63B9BA46" w14:textId="45E8A15B" w:rsidR="006E747B" w:rsidRPr="008A2F48" w:rsidRDefault="006E747B" w:rsidP="00942375">
                            <w:pPr>
                              <w:jc w:val="center"/>
                              <w:rPr>
                                <w:rFonts w:ascii="ISOCPEUR" w:eastAsia="Calibri" w:hAnsi="ISOCPEUR" w:cs="ISOCPEUR"/>
                                <w:i/>
                                <w:iCs/>
                                <w:color w:val="000000"/>
                              </w:rPr>
                            </w:pPr>
                            <w:r>
                              <w:rPr>
                                <w:rFonts w:ascii="ISOCPEUR" w:eastAsia="Calibri" w:hAnsi="ISOCPEUR" w:cs="ISOCPEUR"/>
                                <w:i/>
                                <w:iCs/>
                                <w:color w:val="000000"/>
                              </w:rPr>
                              <w:t>1</w:t>
                            </w:r>
                          </w:p>
                        </w:txbxContent>
                      </wps:txbx>
                      <wps:bodyPr rot="0" vert="horz" wrap="square" lIns="0" tIns="0" rIns="0" bIns="0" anchor="ctr" anchorCtr="0" upright="1">
                        <a:noAutofit/>
                      </wps:bodyPr>
                    </wps:wsp>
                    <wps:wsp>
                      <wps:cNvPr id="29" name="Text Box 173"/>
                      <wps:cNvSpPr txBox="1">
                        <a:spLocks noChangeArrowheads="1"/>
                      </wps:cNvSpPr>
                      <wps:spPr bwMode="auto">
                        <a:xfrm>
                          <a:off x="8789" y="10773"/>
                          <a:ext cx="849" cy="567"/>
                        </a:xfrm>
                        <a:prstGeom prst="rect">
                          <a:avLst/>
                        </a:prstGeom>
                        <a:solidFill>
                          <a:srgbClr val="FFFFFF"/>
                        </a:solidFill>
                        <a:ln w="9525">
                          <a:solidFill>
                            <a:srgbClr val="000000"/>
                          </a:solidFill>
                          <a:miter lim="800000"/>
                          <a:headEnd/>
                          <a:tailEnd/>
                        </a:ln>
                      </wps:spPr>
                      <wps:txbx>
                        <w:txbxContent>
                          <w:p w14:paraId="1BDA1FA5" w14:textId="77777777" w:rsidR="006E747B" w:rsidRPr="008A2F48" w:rsidRDefault="006E747B" w:rsidP="008A2F48">
                            <w:pPr>
                              <w:jc w:val="center"/>
                              <w:rPr>
                                <w:rFonts w:ascii="ISOCPEUR" w:eastAsia="Calibri" w:hAnsi="ISOCPEUR" w:cs="ISOCPEUR"/>
                                <w:i/>
                                <w:iCs/>
                                <w:color w:val="000000"/>
                              </w:rPr>
                            </w:pPr>
                            <w:r w:rsidRPr="008A2F48">
                              <w:rPr>
                                <w:rFonts w:ascii="ISOCPEUR" w:eastAsia="Calibri" w:hAnsi="ISOCPEUR" w:cs="ISOCPEUR"/>
                                <w:i/>
                                <w:iCs/>
                                <w:color w:val="000000"/>
                              </w:rPr>
                              <w:t>Р</w:t>
                            </w:r>
                          </w:p>
                        </w:txbxContent>
                      </wps:txbx>
                      <wps:bodyPr rot="0" vert="horz" wrap="square" lIns="0" tIns="0" rIns="0" bIns="0" anchor="ctr" anchorCtr="0" upright="1">
                        <a:noAutofit/>
                      </wps:bodyPr>
                    </wps:wsp>
                    <wps:wsp>
                      <wps:cNvPr id="30" name="Text Box 331"/>
                      <wps:cNvSpPr txBox="1">
                        <a:spLocks noChangeArrowheads="1"/>
                      </wps:cNvSpPr>
                      <wps:spPr bwMode="auto">
                        <a:xfrm>
                          <a:off x="10490" y="10490"/>
                          <a:ext cx="1134" cy="282"/>
                        </a:xfrm>
                        <a:prstGeom prst="rect">
                          <a:avLst/>
                        </a:prstGeom>
                        <a:solidFill>
                          <a:srgbClr val="FFFFFF"/>
                        </a:solidFill>
                        <a:ln w="9525">
                          <a:solidFill>
                            <a:srgbClr val="000000"/>
                          </a:solidFill>
                          <a:miter lim="800000"/>
                          <a:headEnd/>
                          <a:tailEnd/>
                        </a:ln>
                      </wps:spPr>
                      <wps:txbx>
                        <w:txbxContent>
                          <w:p w14:paraId="0FA3D80D"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Листов</w:t>
                            </w:r>
                          </w:p>
                        </w:txbxContent>
                      </wps:txbx>
                      <wps:bodyPr rot="0" vert="horz" wrap="square" lIns="0" tIns="0" rIns="0" bIns="0" anchor="ctr" anchorCtr="0" upright="1">
                        <a:noAutofit/>
                      </wps:bodyPr>
                    </wps:wsp>
                    <wps:wsp>
                      <wps:cNvPr id="31" name="Text Box 330"/>
                      <wps:cNvSpPr txBox="1">
                        <a:spLocks noChangeArrowheads="1"/>
                      </wps:cNvSpPr>
                      <wps:spPr bwMode="auto">
                        <a:xfrm>
                          <a:off x="9639" y="10490"/>
                          <a:ext cx="849" cy="282"/>
                        </a:xfrm>
                        <a:prstGeom prst="rect">
                          <a:avLst/>
                        </a:prstGeom>
                        <a:solidFill>
                          <a:srgbClr val="FFFFFF"/>
                        </a:solidFill>
                        <a:ln w="9525">
                          <a:solidFill>
                            <a:srgbClr val="000000"/>
                          </a:solidFill>
                          <a:miter lim="800000"/>
                          <a:headEnd/>
                          <a:tailEnd/>
                        </a:ln>
                      </wps:spPr>
                      <wps:txbx>
                        <w:txbxContent>
                          <w:p w14:paraId="05C212B1"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w:t>
                            </w:r>
                          </w:p>
                        </w:txbxContent>
                      </wps:txbx>
                      <wps:bodyPr rot="0" vert="horz" wrap="square" lIns="0" tIns="0" rIns="0" bIns="0" anchor="ctr" anchorCtr="0" upright="1">
                        <a:noAutofit/>
                      </wps:bodyPr>
                    </wps:wsp>
                    <wps:wsp>
                      <wps:cNvPr id="32" name="Text Box 329"/>
                      <wps:cNvSpPr txBox="1">
                        <a:spLocks noChangeArrowheads="1"/>
                      </wps:cNvSpPr>
                      <wps:spPr bwMode="auto">
                        <a:xfrm>
                          <a:off x="8789" y="10490"/>
                          <a:ext cx="849" cy="282"/>
                        </a:xfrm>
                        <a:prstGeom prst="rect">
                          <a:avLst/>
                        </a:prstGeom>
                        <a:solidFill>
                          <a:srgbClr val="FFFFFF"/>
                        </a:solidFill>
                        <a:ln w="9525">
                          <a:solidFill>
                            <a:srgbClr val="000000"/>
                          </a:solidFill>
                          <a:miter lim="800000"/>
                          <a:headEnd/>
                          <a:tailEnd/>
                        </a:ln>
                      </wps:spPr>
                      <wps:txbx>
                        <w:txbxContent>
                          <w:p w14:paraId="02B33BB0" w14:textId="77777777" w:rsidR="006E747B" w:rsidRPr="008A2F48" w:rsidRDefault="006E747B" w:rsidP="00942A0D">
                            <w:pPr>
                              <w:jc w:val="left"/>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Стадия</w:t>
                            </w:r>
                          </w:p>
                        </w:txbxContent>
                      </wps:txbx>
                      <wps:bodyPr rot="0" vert="horz" wrap="square" lIns="0" tIns="0" rIns="0" bIns="0" anchor="ctr" anchorCtr="0" upright="1">
                        <a:noAutofit/>
                      </wps:bodyPr>
                    </wps:wsp>
                    <wps:wsp>
                      <wps:cNvPr id="33" name="Text Box 366"/>
                      <wps:cNvSpPr txBox="1">
                        <a:spLocks noChangeArrowheads="1"/>
                      </wps:cNvSpPr>
                      <wps:spPr bwMode="auto">
                        <a:xfrm>
                          <a:off x="4253" y="9923"/>
                          <a:ext cx="566" cy="282"/>
                        </a:xfrm>
                        <a:prstGeom prst="rect">
                          <a:avLst/>
                        </a:prstGeom>
                        <a:solidFill>
                          <a:srgbClr val="FFFFFF"/>
                        </a:solidFill>
                        <a:ln w="9525">
                          <a:solidFill>
                            <a:srgbClr val="000000"/>
                          </a:solidFill>
                          <a:miter lim="800000"/>
                          <a:headEnd/>
                          <a:tailEnd/>
                        </a:ln>
                      </wps:spPr>
                      <wps:txbx>
                        <w:txbxContent>
                          <w:p w14:paraId="3C5D4EB0" w14:textId="77777777" w:rsidR="006E747B" w:rsidRPr="00391F59" w:rsidRDefault="006E747B" w:rsidP="00753F5C">
                            <w:pPr>
                              <w:ind w:left="0" w:right="0"/>
                              <w:jc w:val="center"/>
                              <w:rPr>
                                <w:sz w:val="20"/>
                                <w:szCs w:val="20"/>
                              </w:rPr>
                            </w:pPr>
                          </w:p>
                        </w:txbxContent>
                      </wps:txbx>
                      <wps:bodyPr rot="0" vert="horz" wrap="square" lIns="0" tIns="0" rIns="0" bIns="0" anchor="ctr" anchorCtr="0" upright="1">
                        <a:noAutofit/>
                      </wps:bodyPr>
                    </wps:wsp>
                    <wps:wsp>
                      <wps:cNvPr id="34" name="Text Box 319"/>
                      <wps:cNvSpPr txBox="1">
                        <a:spLocks noChangeArrowheads="1"/>
                      </wps:cNvSpPr>
                      <wps:spPr bwMode="auto">
                        <a:xfrm>
                          <a:off x="4252" y="11339"/>
                          <a:ext cx="566" cy="282"/>
                        </a:xfrm>
                        <a:prstGeom prst="rect">
                          <a:avLst/>
                        </a:prstGeom>
                        <a:solidFill>
                          <a:srgbClr val="FFFFFF"/>
                        </a:solidFill>
                        <a:ln w="9525">
                          <a:solidFill>
                            <a:srgbClr val="000000"/>
                          </a:solidFill>
                          <a:miter lim="800000"/>
                          <a:headEnd/>
                          <a:tailEnd/>
                        </a:ln>
                      </wps:spPr>
                      <wps:txbx>
                        <w:txbxContent>
                          <w:p w14:paraId="4932D468" w14:textId="5DBE82F5" w:rsidR="006E747B" w:rsidRPr="004139DC" w:rsidRDefault="006E747B" w:rsidP="004139DC">
                            <w:pPr>
                              <w:ind w:left="0"/>
                              <w:jc w:val="left"/>
                              <w:rPr>
                                <w:rFonts w:ascii="ISOCPEUR" w:eastAsia="Calibri" w:hAnsi="ISOCPEUR" w:cs="ISOCPEUR"/>
                                <w:i/>
                                <w:color w:val="000000"/>
                                <w:sz w:val="18"/>
                                <w:szCs w:val="18"/>
                              </w:rPr>
                            </w:pPr>
                            <w:r>
                              <w:rPr>
                                <w:rFonts w:ascii="ISOCPEUR" w:eastAsia="Calibri" w:hAnsi="ISOCPEUR" w:cs="ISOCPEUR"/>
                                <w:i/>
                                <w:color w:val="000000"/>
                                <w:sz w:val="18"/>
                                <w:szCs w:val="18"/>
                              </w:rPr>
                              <w:t xml:space="preserve"> </w:t>
                            </w:r>
                            <w:r w:rsidRPr="004139DC">
                              <w:rPr>
                                <w:rFonts w:ascii="ISOCPEUR" w:eastAsia="Calibri" w:hAnsi="ISOCPEUR" w:cs="ISOCPEUR"/>
                                <w:i/>
                                <w:color w:val="000000"/>
                                <w:sz w:val="18"/>
                                <w:szCs w:val="18"/>
                              </w:rPr>
                              <w:t>05.26</w:t>
                            </w:r>
                          </w:p>
                          <w:p w14:paraId="42A63ED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wps:txbx>
                      <wps:bodyPr rot="0" vert="horz" wrap="square" lIns="0" tIns="0" rIns="0" bIns="0" anchor="ctr" anchorCtr="0" upright="1">
                        <a:noAutofit/>
                      </wps:bodyPr>
                    </wps:wsp>
                    <wps:wsp>
                      <wps:cNvPr id="35" name="Text Box 319"/>
                      <wps:cNvSpPr txBox="1">
                        <a:spLocks noChangeArrowheads="1"/>
                      </wps:cNvSpPr>
                      <wps:spPr bwMode="auto">
                        <a:xfrm>
                          <a:off x="4253" y="11624"/>
                          <a:ext cx="566" cy="282"/>
                        </a:xfrm>
                        <a:prstGeom prst="rect">
                          <a:avLst/>
                        </a:prstGeom>
                        <a:solidFill>
                          <a:srgbClr val="FFFFFF"/>
                        </a:solidFill>
                        <a:ln w="9525">
                          <a:solidFill>
                            <a:srgbClr val="000000"/>
                          </a:solidFill>
                          <a:miter lim="800000"/>
                          <a:headEnd/>
                          <a:tailEnd/>
                        </a:ln>
                      </wps:spPr>
                      <wps:txbx>
                        <w:txbxContent>
                          <w:p w14:paraId="1F4BEA06" w14:textId="77777777" w:rsidR="006E747B" w:rsidRPr="00EA5EC9" w:rsidRDefault="006E747B" w:rsidP="00D344F4">
                            <w:pPr>
                              <w:rPr>
                                <w:sz w:val="20"/>
                                <w:szCs w:val="20"/>
                              </w:rPr>
                            </w:pPr>
                          </w:p>
                        </w:txbxContent>
                      </wps:txbx>
                      <wps:bodyPr rot="0" vert="horz" wrap="square" lIns="0" tIns="0" rIns="0" bIns="0" anchor="ctr" anchorCtr="0" upright="1">
                        <a:noAutofit/>
                      </wps:bodyPr>
                    </wps:wsp>
                    <wps:wsp>
                      <wps:cNvPr id="36" name="Text Box 319"/>
                      <wps:cNvSpPr txBox="1">
                        <a:spLocks noChangeArrowheads="1"/>
                      </wps:cNvSpPr>
                      <wps:spPr bwMode="auto">
                        <a:xfrm>
                          <a:off x="4252" y="11907"/>
                          <a:ext cx="566" cy="282"/>
                        </a:xfrm>
                        <a:prstGeom prst="rect">
                          <a:avLst/>
                        </a:prstGeom>
                        <a:solidFill>
                          <a:srgbClr val="FFFFFF"/>
                        </a:solidFill>
                        <a:ln w="9525">
                          <a:solidFill>
                            <a:srgbClr val="000000"/>
                          </a:solidFill>
                          <a:miter lim="800000"/>
                          <a:headEnd/>
                          <a:tailEnd/>
                        </a:ln>
                      </wps:spPr>
                      <wps:txbx>
                        <w:txbxContent>
                          <w:p w14:paraId="2B7C276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wps:txbx>
                      <wps:bodyPr rot="0" vert="horz" wrap="square" lIns="0" tIns="0" rIns="0" bIns="0" anchor="ctr" anchorCtr="0" upright="1">
                        <a:noAutofit/>
                      </wps:bodyPr>
                    </wps:wsp>
                    <wps:wsp>
                      <wps:cNvPr id="37" name="Text Box 319"/>
                      <wps:cNvSpPr txBox="1">
                        <a:spLocks noChangeArrowheads="1"/>
                      </wps:cNvSpPr>
                      <wps:spPr bwMode="auto">
                        <a:xfrm>
                          <a:off x="4253" y="11057"/>
                          <a:ext cx="566" cy="282"/>
                        </a:xfrm>
                        <a:prstGeom prst="rect">
                          <a:avLst/>
                        </a:prstGeom>
                        <a:solidFill>
                          <a:srgbClr val="FFFFFF"/>
                        </a:solidFill>
                        <a:ln w="9525">
                          <a:solidFill>
                            <a:srgbClr val="000000"/>
                          </a:solidFill>
                          <a:miter lim="800000"/>
                          <a:headEnd/>
                          <a:tailEnd/>
                        </a:ln>
                      </wps:spPr>
                      <wps:txbx>
                        <w:txbxContent>
                          <w:p w14:paraId="4A0F5163"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2B5141E7" w14:textId="48B20E31" w:rsidR="006E747B" w:rsidRPr="00141ED7" w:rsidRDefault="006E747B" w:rsidP="00141ED7">
                            <w:pPr>
                              <w:jc w:val="left"/>
                              <w:rPr>
                                <w:rFonts w:ascii="GOST type A" w:eastAsia="Calibri" w:hAnsi="GOST type A" w:cs="ISOCPEUR"/>
                                <w:iCs/>
                                <w:color w:val="000000"/>
                                <w:sz w:val="20"/>
                                <w:szCs w:val="20"/>
                              </w:rPr>
                            </w:pPr>
                          </w:p>
                        </w:txbxContent>
                      </wps:txbx>
                      <wps:bodyPr rot="0" vert="horz" wrap="square" lIns="0" tIns="0" rIns="0" bIns="0" anchor="ctr" anchorCtr="0" upright="1">
                        <a:noAutofit/>
                      </wps:bodyPr>
                    </wps:wsp>
                    <wps:wsp>
                      <wps:cNvPr id="38" name="Text Box 319"/>
                      <wps:cNvSpPr txBox="1">
                        <a:spLocks noChangeArrowheads="1"/>
                      </wps:cNvSpPr>
                      <wps:spPr bwMode="auto">
                        <a:xfrm>
                          <a:off x="4253" y="10773"/>
                          <a:ext cx="566" cy="282"/>
                        </a:xfrm>
                        <a:prstGeom prst="rect">
                          <a:avLst/>
                        </a:prstGeom>
                        <a:solidFill>
                          <a:srgbClr val="FFFFFF"/>
                        </a:solidFill>
                        <a:ln w="9525">
                          <a:solidFill>
                            <a:srgbClr val="000000"/>
                          </a:solidFill>
                          <a:miter lim="800000"/>
                          <a:headEnd/>
                          <a:tailEnd/>
                        </a:ln>
                      </wps:spPr>
                      <wps:txbx>
                        <w:txbxContent>
                          <w:p w14:paraId="7B2B42DD"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02C1CBD9" w14:textId="45B118A3" w:rsidR="006E747B" w:rsidRPr="00141ED7" w:rsidRDefault="006E747B" w:rsidP="0077249C">
                            <w:pPr>
                              <w:jc w:val="left"/>
                              <w:rPr>
                                <w:rFonts w:ascii="GOST type A" w:eastAsia="Calibri" w:hAnsi="GOST type A" w:cs="ISOCPEUR"/>
                                <w:iCs/>
                                <w:color w:val="000000"/>
                                <w:sz w:val="20"/>
                                <w:szCs w:val="20"/>
                              </w:rPr>
                            </w:pPr>
                          </w:p>
                        </w:txbxContent>
                      </wps:txbx>
                      <wps:bodyPr rot="0" vert="horz" wrap="square" lIns="0" tIns="0" rIns="0" bIns="0" anchor="ctr" anchorCtr="0" upright="1">
                        <a:noAutofit/>
                      </wps:bodyPr>
                    </wps:wsp>
                    <wps:wsp>
                      <wps:cNvPr id="39" name="Text Box 319"/>
                      <wps:cNvSpPr txBox="1">
                        <a:spLocks noChangeArrowheads="1"/>
                      </wps:cNvSpPr>
                      <wps:spPr bwMode="auto">
                        <a:xfrm>
                          <a:off x="4253" y="10490"/>
                          <a:ext cx="566" cy="282"/>
                        </a:xfrm>
                        <a:prstGeom prst="rect">
                          <a:avLst/>
                        </a:prstGeom>
                        <a:solidFill>
                          <a:srgbClr val="FFFFFF"/>
                        </a:solidFill>
                        <a:ln w="9525">
                          <a:solidFill>
                            <a:srgbClr val="000000"/>
                          </a:solidFill>
                          <a:miter lim="800000"/>
                          <a:headEnd/>
                          <a:tailEnd/>
                        </a:ln>
                      </wps:spPr>
                      <wps:txbx>
                        <w:txbxContent>
                          <w:p w14:paraId="60C6BB6D" w14:textId="2A8AB56E"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bookmarkStart w:id="1" w:name="_Hlk230015890"/>
                            <w:bookmarkStart w:id="2" w:name="_Hlk230015891"/>
                            <w:bookmarkStart w:id="3" w:name="_Hlk230015896"/>
                            <w:bookmarkStart w:id="4" w:name="_Hlk230015897"/>
                            <w:bookmarkStart w:id="5" w:name="_Hlk230015900"/>
                            <w:bookmarkStart w:id="6" w:name="_Hlk230015901"/>
                            <w:bookmarkStart w:id="7" w:name="_Hlk230015904"/>
                            <w:bookmarkStart w:id="8" w:name="_Hlk230015905"/>
                            <w:bookmarkStart w:id="9" w:name="_Hlk230015906"/>
                            <w:bookmarkStart w:id="10" w:name="_Hlk230015907"/>
                            <w:r w:rsidRPr="004139DC">
                              <w:rPr>
                                <w:rFonts w:ascii="ISOCPEUR" w:eastAsia="Calibri" w:hAnsi="ISOCPEUR" w:cs="ISOCPEUR"/>
                                <w:i/>
                                <w:color w:val="000000"/>
                                <w:sz w:val="18"/>
                                <w:szCs w:val="18"/>
                              </w:rPr>
                              <w:t>05.26</w:t>
                            </w:r>
                            <w:bookmarkEnd w:id="1"/>
                            <w:bookmarkEnd w:id="2"/>
                            <w:bookmarkEnd w:id="3"/>
                            <w:bookmarkEnd w:id="4"/>
                            <w:bookmarkEnd w:id="5"/>
                            <w:bookmarkEnd w:id="6"/>
                            <w:bookmarkEnd w:id="7"/>
                            <w:bookmarkEnd w:id="8"/>
                            <w:bookmarkEnd w:id="9"/>
                            <w:bookmarkEnd w:id="10"/>
                          </w:p>
                        </w:txbxContent>
                      </wps:txbx>
                      <wps:bodyPr rot="0" vert="horz" wrap="square" lIns="0" tIns="0" rIns="0" bIns="0" anchor="ctr" anchorCtr="0" upright="1">
                        <a:noAutofit/>
                      </wps:bodyPr>
                    </wps:wsp>
                    <wps:wsp>
                      <wps:cNvPr id="40" name="Text Box 344"/>
                      <wps:cNvSpPr txBox="1">
                        <a:spLocks noChangeArrowheads="1"/>
                      </wps:cNvSpPr>
                      <wps:spPr bwMode="auto">
                        <a:xfrm>
                          <a:off x="2266" y="11625"/>
                          <a:ext cx="1135" cy="282"/>
                        </a:xfrm>
                        <a:prstGeom prst="rect">
                          <a:avLst/>
                        </a:prstGeom>
                        <a:solidFill>
                          <a:srgbClr val="FFFFFF"/>
                        </a:solidFill>
                        <a:ln w="9525">
                          <a:solidFill>
                            <a:srgbClr val="000000"/>
                          </a:solidFill>
                          <a:miter lim="800000"/>
                          <a:headEnd/>
                          <a:tailEnd/>
                        </a:ln>
                      </wps:spPr>
                      <wps:txbx>
                        <w:txbxContent>
                          <w:p w14:paraId="060DFABB" w14:textId="77777777" w:rsidR="006E747B" w:rsidRPr="008B19C8" w:rsidRDefault="006E747B" w:rsidP="00942375">
                            <w:pPr>
                              <w:rPr>
                                <w:rFonts w:ascii="ISOCPEUR" w:hAnsi="ISOCPEUR"/>
                                <w:i/>
                                <w:sz w:val="22"/>
                                <w:szCs w:val="22"/>
                              </w:rPr>
                            </w:pPr>
                          </w:p>
                        </w:txbxContent>
                      </wps:txbx>
                      <wps:bodyPr rot="0" vert="horz" wrap="square" lIns="0" tIns="0" rIns="0" bIns="0" anchor="ctr" anchorCtr="0" upright="1">
                        <a:noAutofit/>
                      </wps:bodyPr>
                    </wps:wsp>
                    <wps:wsp>
                      <wps:cNvPr id="41" name="Text Box 344"/>
                      <wps:cNvSpPr txBox="1">
                        <a:spLocks noChangeArrowheads="1"/>
                      </wps:cNvSpPr>
                      <wps:spPr bwMode="auto">
                        <a:xfrm>
                          <a:off x="2266" y="11906"/>
                          <a:ext cx="1135" cy="282"/>
                        </a:xfrm>
                        <a:prstGeom prst="rect">
                          <a:avLst/>
                        </a:prstGeom>
                        <a:solidFill>
                          <a:srgbClr val="FFFFFF"/>
                        </a:solidFill>
                        <a:ln w="9525">
                          <a:solidFill>
                            <a:srgbClr val="000000"/>
                          </a:solidFill>
                          <a:miter lim="800000"/>
                          <a:headEnd/>
                          <a:tailEnd/>
                        </a:ln>
                      </wps:spPr>
                      <wps:txbx>
                        <w:txbxContent>
                          <w:p w14:paraId="1B597ECC" w14:textId="0E0DBE5A" w:rsidR="006E747B" w:rsidRPr="00942A0D" w:rsidRDefault="006E747B" w:rsidP="0077249C">
                            <w:pPr>
                              <w:jc w:val="left"/>
                              <w:rPr>
                                <w:rFonts w:ascii="GOST type A" w:eastAsia="Calibri" w:hAnsi="GOST type A" w:cs="ISOCPEUR"/>
                                <w:iCs/>
                                <w:color w:val="000000"/>
                                <w:sz w:val="28"/>
                                <w:szCs w:val="28"/>
                              </w:rPr>
                            </w:pPr>
                          </w:p>
                        </w:txbxContent>
                      </wps:txbx>
                      <wps:bodyPr rot="0" vert="horz" wrap="square" lIns="0" tIns="0" rIns="0" bIns="0" anchor="ctr" anchorCtr="0" upright="1">
                        <a:noAutofit/>
                      </wps:bodyPr>
                    </wps:wsp>
                    <wps:wsp>
                      <wps:cNvPr id="42" name="Text Box 344"/>
                      <wps:cNvSpPr txBox="1">
                        <a:spLocks noChangeArrowheads="1"/>
                      </wps:cNvSpPr>
                      <wps:spPr bwMode="auto">
                        <a:xfrm>
                          <a:off x="2266" y="11342"/>
                          <a:ext cx="1135" cy="282"/>
                        </a:xfrm>
                        <a:prstGeom prst="rect">
                          <a:avLst/>
                        </a:prstGeom>
                        <a:solidFill>
                          <a:srgbClr val="FFFFFF"/>
                        </a:solidFill>
                        <a:ln w="9525">
                          <a:solidFill>
                            <a:srgbClr val="000000"/>
                          </a:solidFill>
                          <a:miter lim="800000"/>
                          <a:headEnd/>
                          <a:tailEnd/>
                        </a:ln>
                      </wps:spPr>
                      <wps:txbx>
                        <w:txbxContent>
                          <w:p w14:paraId="72ED7077" w14:textId="7D29E8D6"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Сидоров</w:t>
                            </w:r>
                          </w:p>
                        </w:txbxContent>
                      </wps:txbx>
                      <wps:bodyPr rot="0" vert="horz" wrap="square" lIns="0" tIns="0" rIns="0" bIns="0" anchor="ctr" anchorCtr="0" upright="1">
                        <a:noAutofit/>
                      </wps:bodyPr>
                    </wps:wsp>
                    <wps:wsp>
                      <wps:cNvPr id="43" name="Text Box 344"/>
                      <wps:cNvSpPr txBox="1">
                        <a:spLocks noChangeArrowheads="1"/>
                      </wps:cNvSpPr>
                      <wps:spPr bwMode="auto">
                        <a:xfrm>
                          <a:off x="2266" y="11057"/>
                          <a:ext cx="1135" cy="282"/>
                        </a:xfrm>
                        <a:prstGeom prst="rect">
                          <a:avLst/>
                        </a:prstGeom>
                        <a:solidFill>
                          <a:srgbClr val="FFFFFF"/>
                        </a:solidFill>
                        <a:ln w="9525">
                          <a:solidFill>
                            <a:srgbClr val="000000"/>
                          </a:solidFill>
                          <a:miter lim="800000"/>
                          <a:headEnd/>
                          <a:tailEnd/>
                        </a:ln>
                      </wps:spPr>
                      <wps:txbx>
                        <w:txbxContent>
                          <w:p w14:paraId="1D8DCD38" w14:textId="2DC21CFC" w:rsidR="006E747B" w:rsidRPr="002F4196" w:rsidRDefault="006E747B" w:rsidP="002F4196">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wps:txbx>
                      <wps:bodyPr rot="0" vert="horz" wrap="square" lIns="0" tIns="0" rIns="0" bIns="0" anchor="ctr" anchorCtr="0" upright="1">
                        <a:noAutofit/>
                      </wps:bodyPr>
                    </wps:wsp>
                    <wps:wsp>
                      <wps:cNvPr id="44" name="Text Box 344"/>
                      <wps:cNvSpPr txBox="1">
                        <a:spLocks noChangeArrowheads="1"/>
                      </wps:cNvSpPr>
                      <wps:spPr bwMode="auto">
                        <a:xfrm>
                          <a:off x="2266" y="10773"/>
                          <a:ext cx="1135" cy="282"/>
                        </a:xfrm>
                        <a:prstGeom prst="rect">
                          <a:avLst/>
                        </a:prstGeom>
                        <a:solidFill>
                          <a:srgbClr val="FFFFFF"/>
                        </a:solidFill>
                        <a:ln w="9525">
                          <a:solidFill>
                            <a:srgbClr val="000000"/>
                          </a:solidFill>
                          <a:miter lim="800000"/>
                          <a:headEnd/>
                          <a:tailEnd/>
                        </a:ln>
                      </wps:spPr>
                      <wps:txbx>
                        <w:txbxContent>
                          <w:p w14:paraId="6D361FB5" w14:textId="3EC9DE81"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wps:txbx>
                      <wps:bodyPr rot="0" vert="horz" wrap="square" lIns="0" tIns="0" rIns="0" bIns="0" anchor="ctr" anchorCtr="0" upright="1">
                        <a:noAutofit/>
                      </wps:bodyPr>
                    </wps:wsp>
                    <wps:wsp>
                      <wps:cNvPr id="45" name="Text Box 340"/>
                      <wps:cNvSpPr txBox="1">
                        <a:spLocks noChangeArrowheads="1"/>
                      </wps:cNvSpPr>
                      <wps:spPr bwMode="auto">
                        <a:xfrm>
                          <a:off x="2268" y="10490"/>
                          <a:ext cx="1135" cy="282"/>
                        </a:xfrm>
                        <a:prstGeom prst="rect">
                          <a:avLst/>
                        </a:prstGeom>
                        <a:solidFill>
                          <a:srgbClr val="FFFFFF"/>
                        </a:solidFill>
                        <a:ln w="9525">
                          <a:solidFill>
                            <a:srgbClr val="000000"/>
                          </a:solidFill>
                          <a:miter lim="800000"/>
                          <a:headEnd/>
                          <a:tailEnd/>
                        </a:ln>
                      </wps:spPr>
                      <wps:txbx>
                        <w:txbxContent>
                          <w:p w14:paraId="3E0BB8DD" w14:textId="2D840FF7"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Иванов</w:t>
                            </w:r>
                          </w:p>
                        </w:txbxContent>
                      </wps:txbx>
                      <wps:bodyPr rot="0" vert="horz" wrap="square" lIns="0" tIns="0" rIns="0" bIns="0" anchor="ctr" anchorCtr="0" upright="1">
                        <a:noAutofit/>
                      </wps:bodyPr>
                    </wps:wsp>
                    <wps:wsp>
                      <wps:cNvPr id="46" name="Text Box 339"/>
                      <wps:cNvSpPr txBox="1">
                        <a:spLocks noChangeArrowheads="1"/>
                      </wps:cNvSpPr>
                      <wps:spPr bwMode="auto">
                        <a:xfrm>
                          <a:off x="1132" y="11057"/>
                          <a:ext cx="1135" cy="282"/>
                        </a:xfrm>
                        <a:prstGeom prst="rect">
                          <a:avLst/>
                        </a:prstGeom>
                        <a:solidFill>
                          <a:srgbClr val="FFFFFF"/>
                        </a:solidFill>
                        <a:ln w="9525">
                          <a:solidFill>
                            <a:srgbClr val="000000"/>
                          </a:solidFill>
                          <a:miter lim="800000"/>
                          <a:headEnd/>
                          <a:tailEnd/>
                        </a:ln>
                      </wps:spPr>
                      <wps:txbx>
                        <w:txbxContent>
                          <w:p w14:paraId="608FB0F4" w14:textId="7B491C00"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proofErr w:type="spellStart"/>
                            <w:r w:rsidRPr="002F4196">
                              <w:rPr>
                                <w:rFonts w:ascii="ISOCPEUR" w:eastAsia="Calibri" w:hAnsi="ISOCPEUR" w:cs="ISOCPEUR"/>
                                <w:i/>
                                <w:iCs/>
                                <w:color w:val="000000"/>
                                <w:sz w:val="22"/>
                                <w:szCs w:val="22"/>
                              </w:rPr>
                              <w:t>Н.контр</w:t>
                            </w:r>
                            <w:proofErr w:type="spellEnd"/>
                            <w:r w:rsidRPr="002F4196">
                              <w:rPr>
                                <w:rFonts w:ascii="ISOCPEUR" w:eastAsia="Calibri" w:hAnsi="ISOCPEUR" w:cs="ISOCPEUR"/>
                                <w:i/>
                                <w:iCs/>
                                <w:color w:val="000000"/>
                                <w:sz w:val="22"/>
                                <w:szCs w:val="22"/>
                              </w:rPr>
                              <w:t>.</w:t>
                            </w:r>
                          </w:p>
                          <w:p w14:paraId="739D4D6C" w14:textId="77777777" w:rsidR="006E747B" w:rsidRPr="00A177C2" w:rsidRDefault="006E747B" w:rsidP="00942375">
                            <w:pPr>
                              <w:rPr>
                                <w:rFonts w:ascii="GOST type B" w:hAnsi="GOST type B" w:cs="Arial"/>
                                <w:sz w:val="20"/>
                                <w:szCs w:val="20"/>
                              </w:rPr>
                            </w:pPr>
                          </w:p>
                        </w:txbxContent>
                      </wps:txbx>
                      <wps:bodyPr rot="0" vert="horz" wrap="square" lIns="0" tIns="0" rIns="0" bIns="0" anchor="ctr" anchorCtr="0" upright="1">
                        <a:noAutofit/>
                      </wps:bodyPr>
                    </wps:wsp>
                    <wps:wsp>
                      <wps:cNvPr id="47" name="Text Box 339"/>
                      <wps:cNvSpPr txBox="1">
                        <a:spLocks noChangeArrowheads="1"/>
                      </wps:cNvSpPr>
                      <wps:spPr bwMode="auto">
                        <a:xfrm>
                          <a:off x="1134" y="11342"/>
                          <a:ext cx="1135" cy="282"/>
                        </a:xfrm>
                        <a:prstGeom prst="rect">
                          <a:avLst/>
                        </a:prstGeom>
                        <a:solidFill>
                          <a:srgbClr val="FFFFFF"/>
                        </a:solidFill>
                        <a:ln w="9525">
                          <a:solidFill>
                            <a:srgbClr val="000000"/>
                          </a:solidFill>
                          <a:miter lim="800000"/>
                          <a:headEnd/>
                          <a:tailEnd/>
                        </a:ln>
                      </wps:spPr>
                      <wps:txbx>
                        <w:txbxContent>
                          <w:p w14:paraId="73600848" w14:textId="5C8E9C4D" w:rsidR="006E747B" w:rsidRPr="002F4196" w:rsidRDefault="006E747B" w:rsidP="002F4196">
                            <w:pPr>
                              <w:jc w:val="left"/>
                              <w:rPr>
                                <w:rFonts w:ascii="ISOCPEUR" w:eastAsia="Calibri" w:hAnsi="ISOCPEUR" w:cs="ISOCPEUR"/>
                                <w:i/>
                                <w:iCs/>
                                <w:color w:val="000000"/>
                                <w:sz w:val="22"/>
                                <w:szCs w:val="22"/>
                              </w:rPr>
                            </w:pPr>
                            <w:r>
                              <w:rPr>
                                <w:rFonts w:ascii="ISOCPEUR" w:eastAsia="Calibri" w:hAnsi="ISOCPEUR" w:cs="ISOCPEUR"/>
                                <w:i/>
                                <w:iCs/>
                                <w:color w:val="000000"/>
                                <w:sz w:val="22"/>
                                <w:szCs w:val="22"/>
                              </w:rPr>
                              <w:t xml:space="preserve"> </w:t>
                            </w:r>
                            <w:r w:rsidRPr="002F4196">
                              <w:rPr>
                                <w:rFonts w:ascii="ISOCPEUR" w:eastAsia="Calibri" w:hAnsi="ISOCPEUR" w:cs="ISOCPEUR"/>
                                <w:i/>
                                <w:iCs/>
                                <w:color w:val="000000"/>
                                <w:sz w:val="22"/>
                                <w:szCs w:val="22"/>
                              </w:rPr>
                              <w:t>ГИП</w:t>
                            </w:r>
                          </w:p>
                        </w:txbxContent>
                      </wps:txbx>
                      <wps:bodyPr rot="0" vert="horz" wrap="square" lIns="0" tIns="0" rIns="0" bIns="0" anchor="ctr" anchorCtr="0" upright="1">
                        <a:noAutofit/>
                      </wps:bodyPr>
                    </wps:wsp>
                    <wps:wsp>
                      <wps:cNvPr id="48" name="Text Box 339"/>
                      <wps:cNvSpPr txBox="1">
                        <a:spLocks noChangeArrowheads="1"/>
                      </wps:cNvSpPr>
                      <wps:spPr bwMode="auto">
                        <a:xfrm>
                          <a:off x="1134" y="11907"/>
                          <a:ext cx="1135" cy="282"/>
                        </a:xfrm>
                        <a:prstGeom prst="rect">
                          <a:avLst/>
                        </a:prstGeom>
                        <a:solidFill>
                          <a:srgbClr val="FFFFFF"/>
                        </a:solidFill>
                        <a:ln w="9525">
                          <a:solidFill>
                            <a:srgbClr val="000000"/>
                          </a:solidFill>
                          <a:miter lim="800000"/>
                          <a:headEnd/>
                          <a:tailEnd/>
                        </a:ln>
                      </wps:spPr>
                      <wps:txbx>
                        <w:txbxContent>
                          <w:p w14:paraId="4E03B44A" w14:textId="77777777" w:rsidR="006E747B" w:rsidRDefault="006E747B"/>
                        </w:txbxContent>
                      </wps:txbx>
                      <wps:bodyPr rot="0" vert="horz" wrap="square" lIns="0" tIns="0" rIns="0" bIns="0" anchor="ctr" anchorCtr="0" upright="1">
                        <a:noAutofit/>
                      </wps:bodyPr>
                    </wps:wsp>
                    <wps:wsp>
                      <wps:cNvPr id="49" name="Text Box 338"/>
                      <wps:cNvSpPr txBox="1">
                        <a:spLocks noChangeArrowheads="1"/>
                      </wps:cNvSpPr>
                      <wps:spPr bwMode="auto">
                        <a:xfrm>
                          <a:off x="1134" y="11624"/>
                          <a:ext cx="1135" cy="282"/>
                        </a:xfrm>
                        <a:prstGeom prst="rect">
                          <a:avLst/>
                        </a:prstGeom>
                        <a:solidFill>
                          <a:srgbClr val="FFFFFF"/>
                        </a:solidFill>
                        <a:ln w="9525">
                          <a:solidFill>
                            <a:srgbClr val="000000"/>
                          </a:solidFill>
                          <a:miter lim="800000"/>
                          <a:headEnd/>
                          <a:tailEnd/>
                        </a:ln>
                      </wps:spPr>
                      <wps:txbx>
                        <w:txbxContent>
                          <w:p w14:paraId="0D288321" w14:textId="77777777" w:rsidR="006E747B" w:rsidRPr="008B19C8" w:rsidRDefault="006E747B" w:rsidP="008B19C8">
                            <w:pPr>
                              <w:ind w:left="0" w:right="0"/>
                              <w:jc w:val="left"/>
                              <w:rPr>
                                <w:rFonts w:ascii="ISOCPEUR" w:hAnsi="ISOCPEUR"/>
                                <w:i/>
                                <w:sz w:val="22"/>
                                <w:szCs w:val="22"/>
                              </w:rPr>
                            </w:pPr>
                          </w:p>
                        </w:txbxContent>
                      </wps:txbx>
                      <wps:bodyPr rot="0" vert="horz" wrap="square" lIns="0" tIns="0" rIns="0" bIns="0" anchor="ctr" anchorCtr="0" upright="1">
                        <a:noAutofit/>
                      </wps:bodyPr>
                    </wps:wsp>
                    <wps:wsp>
                      <wps:cNvPr id="50" name="Text Box 336"/>
                      <wps:cNvSpPr txBox="1">
                        <a:spLocks noChangeArrowheads="1"/>
                      </wps:cNvSpPr>
                      <wps:spPr bwMode="auto">
                        <a:xfrm>
                          <a:off x="1134" y="10773"/>
                          <a:ext cx="1135" cy="282"/>
                        </a:xfrm>
                        <a:prstGeom prst="rect">
                          <a:avLst/>
                        </a:prstGeom>
                        <a:solidFill>
                          <a:srgbClr val="FFFFFF"/>
                        </a:solidFill>
                        <a:ln w="9525">
                          <a:solidFill>
                            <a:srgbClr val="000000"/>
                          </a:solidFill>
                          <a:miter lim="800000"/>
                          <a:headEnd/>
                          <a:tailEnd/>
                        </a:ln>
                      </wps:spPr>
                      <wps:txbx>
                        <w:txbxContent>
                          <w:p w14:paraId="6523A915" w14:textId="4BA6B17D"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r w:rsidRPr="002F4196">
                              <w:rPr>
                                <w:rFonts w:ascii="ISOCPEUR" w:eastAsia="Calibri" w:hAnsi="ISOCPEUR" w:cs="ISOCPEUR"/>
                                <w:i/>
                                <w:iCs/>
                                <w:color w:val="000000"/>
                                <w:sz w:val="22"/>
                                <w:szCs w:val="22"/>
                              </w:rPr>
                              <w:t>Проверил</w:t>
                            </w:r>
                          </w:p>
                          <w:p w14:paraId="0C237508" w14:textId="0AF817FE" w:rsidR="006E747B" w:rsidRPr="00942A0D" w:rsidRDefault="006E747B" w:rsidP="0077249C">
                            <w:pPr>
                              <w:jc w:val="left"/>
                              <w:rPr>
                                <w:rFonts w:ascii="GOST type A" w:eastAsia="Calibri" w:hAnsi="GOST type A" w:cs="ISOCPEUR"/>
                                <w:iCs/>
                                <w:color w:val="000000"/>
                                <w:sz w:val="28"/>
                                <w:szCs w:val="28"/>
                              </w:rPr>
                            </w:pPr>
                          </w:p>
                        </w:txbxContent>
                      </wps:txbx>
                      <wps:bodyPr rot="0" vert="horz" wrap="square" lIns="0" tIns="0" rIns="0" bIns="0" anchor="ctr" anchorCtr="0" upright="1">
                        <a:noAutofit/>
                      </wps:bodyPr>
                    </wps:wsp>
                    <wps:wsp>
                      <wps:cNvPr id="51" name="Text Box 335"/>
                      <wps:cNvSpPr txBox="1">
                        <a:spLocks noChangeArrowheads="1"/>
                      </wps:cNvSpPr>
                      <wps:spPr bwMode="auto">
                        <a:xfrm>
                          <a:off x="1134" y="10490"/>
                          <a:ext cx="1135" cy="282"/>
                        </a:xfrm>
                        <a:prstGeom prst="rect">
                          <a:avLst/>
                        </a:prstGeom>
                        <a:solidFill>
                          <a:srgbClr val="FFFFFF"/>
                        </a:solidFill>
                        <a:ln w="9525">
                          <a:solidFill>
                            <a:srgbClr val="000000"/>
                          </a:solidFill>
                          <a:miter lim="800000"/>
                          <a:headEnd/>
                          <a:tailEnd/>
                        </a:ln>
                      </wps:spPr>
                      <wps:txbx>
                        <w:txbxContent>
                          <w:p w14:paraId="0083C0C5" w14:textId="47244A93"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 xml:space="preserve"> </w:t>
                            </w:r>
                            <w:proofErr w:type="spellStart"/>
                            <w:r w:rsidRPr="002F4196">
                              <w:rPr>
                                <w:rFonts w:ascii="ISOCPEUR" w:eastAsia="Calibri" w:hAnsi="ISOCPEUR" w:cs="ISOCPEUR"/>
                                <w:i/>
                                <w:iCs/>
                                <w:color w:val="000000"/>
                                <w:sz w:val="22"/>
                                <w:szCs w:val="22"/>
                              </w:rPr>
                              <w:t>Разраб</w:t>
                            </w:r>
                            <w:proofErr w:type="spellEnd"/>
                          </w:p>
                        </w:txbxContent>
                      </wps:txbx>
                      <wps:bodyPr rot="0" vert="horz" wrap="square" lIns="0" tIns="0" rIns="0" bIns="0" anchor="ctr" anchorCtr="0" upright="1">
                        <a:noAutofit/>
                      </wps:bodyPr>
                    </wps:wsp>
                    <wps:wsp>
                      <wps:cNvPr id="52" name="Text Box 328"/>
                      <wps:cNvSpPr txBox="1">
                        <a:spLocks noChangeArrowheads="1"/>
                      </wps:cNvSpPr>
                      <wps:spPr bwMode="auto">
                        <a:xfrm>
                          <a:off x="4820" y="9639"/>
                          <a:ext cx="6803" cy="851"/>
                        </a:xfrm>
                        <a:prstGeom prst="rect">
                          <a:avLst/>
                        </a:prstGeom>
                        <a:solidFill>
                          <a:srgbClr val="FFFFFF"/>
                        </a:solidFill>
                        <a:ln w="9525">
                          <a:solidFill>
                            <a:srgbClr val="000000"/>
                          </a:solidFill>
                          <a:miter lim="800000"/>
                          <a:headEnd/>
                          <a:tailEnd/>
                        </a:ln>
                      </wps:spPr>
                      <wps:txbx>
                        <w:txbxContent>
                          <w:p w14:paraId="26C2B290" w14:textId="7CE90396" w:rsidR="006E747B" w:rsidRPr="008A2F48" w:rsidRDefault="00D36524" w:rsidP="00172A38">
                            <w:pPr>
                              <w:autoSpaceDE w:val="0"/>
                              <w:autoSpaceDN w:val="0"/>
                              <w:adjustRightInd w:val="0"/>
                              <w:ind w:left="0" w:right="0"/>
                              <w:jc w:val="center"/>
                              <w:rPr>
                                <w:rFonts w:ascii="ISOCPEUR" w:eastAsia="Calibri" w:hAnsi="ISOCPEUR"/>
                                <w:i/>
                                <w:iCs/>
                                <w:color w:val="000000"/>
                              </w:rPr>
                            </w:pPr>
                            <w:r w:rsidRPr="00D36524">
                              <w:rPr>
                                <w:rFonts w:ascii="ISOCPEUR" w:eastAsia="Calibri" w:hAnsi="ISOCPEUR" w:cs="ISOCPEUR"/>
                                <w:i/>
                                <w:iCs/>
                                <w:color w:val="000000"/>
                              </w:rPr>
                              <w:t xml:space="preserve">Здания и сооружения спортивной зоны.  Спорткомплекс по адресу: город Санкт-Петербург, улица </w:t>
                            </w:r>
                            <w:proofErr w:type="spellStart"/>
                            <w:r w:rsidRPr="00D36524">
                              <w:rPr>
                                <w:rFonts w:ascii="ISOCPEUR" w:eastAsia="Calibri" w:hAnsi="ISOCPEUR" w:cs="ISOCPEUR"/>
                                <w:i/>
                                <w:iCs/>
                                <w:color w:val="000000"/>
                              </w:rPr>
                              <w:t>Сердобольская</w:t>
                            </w:r>
                            <w:proofErr w:type="spellEnd"/>
                            <w:r w:rsidRPr="00D36524">
                              <w:rPr>
                                <w:rFonts w:ascii="ISOCPEUR" w:eastAsia="Calibri" w:hAnsi="ISOCPEUR" w:cs="ISOCPEUR"/>
                                <w:i/>
                                <w:iCs/>
                                <w:color w:val="000000"/>
                              </w:rPr>
                              <w:t>, дом 65</w:t>
                            </w:r>
                          </w:p>
                        </w:txbxContent>
                      </wps:txbx>
                      <wps:bodyPr rot="0" vert="horz" wrap="square" lIns="0" tIns="0" rIns="0" bIns="0" anchor="ctr" anchorCtr="0" upright="1">
                        <a:noAutofit/>
                      </wps:bodyPr>
                    </wps:wsp>
                    <wps:wsp>
                      <wps:cNvPr id="53" name="Text Box 328"/>
                      <wps:cNvSpPr txBox="1">
                        <a:spLocks noChangeArrowheads="1"/>
                      </wps:cNvSpPr>
                      <wps:spPr bwMode="auto">
                        <a:xfrm>
                          <a:off x="4820" y="9072"/>
                          <a:ext cx="6803" cy="565"/>
                        </a:xfrm>
                        <a:prstGeom prst="rect">
                          <a:avLst/>
                        </a:prstGeom>
                        <a:solidFill>
                          <a:srgbClr val="FFFFFF"/>
                        </a:solidFill>
                        <a:ln w="9525">
                          <a:solidFill>
                            <a:srgbClr val="000000"/>
                          </a:solidFill>
                          <a:miter lim="800000"/>
                          <a:headEnd/>
                          <a:tailEnd/>
                        </a:ln>
                      </wps:spPr>
                      <wps:txbx>
                        <w:txbxContent>
                          <w:p w14:paraId="0BD1B19F" w14:textId="54A86B24" w:rsidR="006E747B" w:rsidRPr="008A2F48" w:rsidRDefault="006E747B" w:rsidP="008B19C8">
                            <w:pPr>
                              <w:autoSpaceDE w:val="0"/>
                              <w:autoSpaceDN w:val="0"/>
                              <w:adjustRightInd w:val="0"/>
                              <w:ind w:left="0" w:right="0"/>
                              <w:jc w:val="center"/>
                              <w:rPr>
                                <w:rFonts w:ascii="ISOCPEUR" w:eastAsia="Calibri" w:hAnsi="ISOCPEUR"/>
                                <w:i/>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D36524">
                              <w:rPr>
                                <w:rFonts w:ascii="ISOCPEUR" w:eastAsia="Calibri" w:hAnsi="ISOCPEUR" w:cs="ISOCPEUR"/>
                                <w:i/>
                                <w:iCs/>
                                <w:color w:val="000000"/>
                                <w:sz w:val="28"/>
                                <w:szCs w:val="28"/>
                              </w:rPr>
                              <w:t>СК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wps:txbx>
                      <wps:bodyPr rot="0" vert="horz" wrap="square" lIns="0" tIns="0" rIns="0" bIns="0" anchor="ctr" anchorCtr="0" upright="1">
                        <a:noAutofit/>
                      </wps:bodyPr>
                    </wps:wsp>
                    <wps:wsp>
                      <wps:cNvPr id="54" name="Text Box 324"/>
                      <wps:cNvSpPr txBox="1">
                        <a:spLocks noChangeArrowheads="1"/>
                      </wps:cNvSpPr>
                      <wps:spPr bwMode="auto">
                        <a:xfrm>
                          <a:off x="4253" y="10206"/>
                          <a:ext cx="566" cy="282"/>
                        </a:xfrm>
                        <a:prstGeom prst="rect">
                          <a:avLst/>
                        </a:prstGeom>
                        <a:solidFill>
                          <a:srgbClr val="FFFFFF"/>
                        </a:solidFill>
                        <a:ln w="9525">
                          <a:solidFill>
                            <a:srgbClr val="000000"/>
                          </a:solidFill>
                          <a:miter lim="800000"/>
                          <a:headEnd/>
                          <a:tailEnd/>
                        </a:ln>
                      </wps:spPr>
                      <wps:txbx>
                        <w:txbxContent>
                          <w:p w14:paraId="0A3FF3A1" w14:textId="77777777" w:rsidR="006E747B" w:rsidRPr="008A2F48" w:rsidRDefault="006E747B" w:rsidP="00FE238E">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Дата</w:t>
                            </w:r>
                          </w:p>
                        </w:txbxContent>
                      </wps:txbx>
                      <wps:bodyPr rot="0" vert="horz" wrap="square" lIns="0" tIns="0" rIns="0" bIns="0" anchor="ctr" anchorCtr="0" upright="1">
                        <a:noAutofit/>
                      </wps:bodyPr>
                    </wps:wsp>
                    <wps:wsp>
                      <wps:cNvPr id="55" name="Text Box 323"/>
                      <wps:cNvSpPr txBox="1">
                        <a:spLocks noChangeArrowheads="1"/>
                      </wps:cNvSpPr>
                      <wps:spPr bwMode="auto">
                        <a:xfrm>
                          <a:off x="3402" y="10206"/>
                          <a:ext cx="851" cy="282"/>
                        </a:xfrm>
                        <a:prstGeom prst="rect">
                          <a:avLst/>
                        </a:prstGeom>
                        <a:solidFill>
                          <a:srgbClr val="FFFFFF"/>
                        </a:solidFill>
                        <a:ln w="9525">
                          <a:solidFill>
                            <a:srgbClr val="000000"/>
                          </a:solidFill>
                          <a:miter lim="800000"/>
                          <a:headEnd/>
                          <a:tailEnd/>
                        </a:ln>
                      </wps:spPr>
                      <wps:txbx>
                        <w:txbxContent>
                          <w:p w14:paraId="7D8A1285" w14:textId="77777777" w:rsidR="006E747B" w:rsidRPr="008A2F48" w:rsidRDefault="006E747B" w:rsidP="00FE238E">
                            <w:pPr>
                              <w:ind w:left="0" w:right="0"/>
                              <w:jc w:val="center"/>
                              <w:rPr>
                                <w:rFonts w:ascii="GOST type A" w:eastAsia="Calibri" w:hAnsi="GOST type A" w:cs="ISOCPEUR"/>
                                <w:i/>
                                <w:iCs/>
                                <w:color w:val="000000"/>
                                <w:sz w:val="20"/>
                                <w:szCs w:val="20"/>
                              </w:rPr>
                            </w:pPr>
                            <w:r w:rsidRPr="008A2F48">
                              <w:rPr>
                                <w:rFonts w:ascii="ISOCPEUR" w:eastAsia="Calibri" w:hAnsi="ISOCPEUR" w:cs="ISOCPEUR"/>
                                <w:i/>
                                <w:iCs/>
                                <w:color w:val="000000"/>
                                <w:sz w:val="20"/>
                                <w:szCs w:val="20"/>
                              </w:rPr>
                              <w:t>Подп</w:t>
                            </w:r>
                            <w:r w:rsidRPr="008A2F48">
                              <w:rPr>
                                <w:rFonts w:ascii="GOST type A" w:eastAsia="Calibri" w:hAnsi="GOST type A" w:cs="ISOCPEUR"/>
                                <w:i/>
                                <w:iCs/>
                                <w:color w:val="000000"/>
                                <w:sz w:val="20"/>
                                <w:szCs w:val="20"/>
                              </w:rPr>
                              <w:t>.</w:t>
                            </w:r>
                          </w:p>
                        </w:txbxContent>
                      </wps:txbx>
                      <wps:bodyPr rot="0" vert="horz" wrap="square" lIns="0" tIns="0" rIns="0" bIns="0" anchor="ctr" anchorCtr="0" upright="1">
                        <a:noAutofit/>
                      </wps:bodyPr>
                    </wps:wsp>
                    <wps:wsp>
                      <wps:cNvPr id="56" name="Text Box 322"/>
                      <wps:cNvSpPr txBox="1">
                        <a:spLocks noChangeArrowheads="1"/>
                      </wps:cNvSpPr>
                      <wps:spPr bwMode="auto">
                        <a:xfrm>
                          <a:off x="2835" y="10206"/>
                          <a:ext cx="566" cy="282"/>
                        </a:xfrm>
                        <a:prstGeom prst="rect">
                          <a:avLst/>
                        </a:prstGeom>
                        <a:solidFill>
                          <a:srgbClr val="FFFFFF"/>
                        </a:solidFill>
                        <a:ln w="9525">
                          <a:solidFill>
                            <a:srgbClr val="000000"/>
                          </a:solidFill>
                          <a:miter lim="800000"/>
                          <a:headEnd/>
                          <a:tailEnd/>
                        </a:ln>
                      </wps:spPr>
                      <wps:txbx>
                        <w:txbxContent>
                          <w:p w14:paraId="496AC910" w14:textId="77777777" w:rsidR="006E747B" w:rsidRPr="00FE238E" w:rsidRDefault="006E747B" w:rsidP="00737711">
                            <w:pPr>
                              <w:ind w:right="-23"/>
                              <w:jc w:val="center"/>
                              <w:rPr>
                                <w:rFonts w:ascii="GOST type A" w:eastAsia="Calibri" w:hAnsi="GOST type A" w:cs="ISOCPEUR"/>
                                <w:iCs/>
                                <w:color w:val="000000"/>
                                <w:sz w:val="20"/>
                                <w:szCs w:val="20"/>
                              </w:rPr>
                            </w:pPr>
                            <w:r w:rsidRPr="008A2F48">
                              <w:rPr>
                                <w:rFonts w:ascii="ISOCPEUR" w:eastAsia="Calibri" w:hAnsi="ISOCPEUR" w:cs="ISOCPEUR"/>
                                <w:i/>
                                <w:iCs/>
                                <w:color w:val="000000"/>
                                <w:sz w:val="20"/>
                                <w:szCs w:val="20"/>
                              </w:rPr>
                              <w:t>№док</w:t>
                            </w:r>
                            <w:r w:rsidRPr="00FE238E">
                              <w:rPr>
                                <w:rFonts w:ascii="GOST type A" w:eastAsia="Calibri" w:hAnsi="GOST type A" w:cs="ISOCPEUR"/>
                                <w:iCs/>
                                <w:color w:val="000000"/>
                                <w:sz w:val="20"/>
                                <w:szCs w:val="20"/>
                              </w:rPr>
                              <w:t>.</w:t>
                            </w:r>
                          </w:p>
                        </w:txbxContent>
                      </wps:txbx>
                      <wps:bodyPr rot="0" vert="horz" wrap="square" lIns="0" tIns="0" rIns="0" bIns="0" anchor="ctr" anchorCtr="0" upright="1">
                        <a:noAutofit/>
                      </wps:bodyPr>
                    </wps:wsp>
                    <wps:wsp>
                      <wps:cNvPr id="57" name="Text Box 321"/>
                      <wps:cNvSpPr txBox="1">
                        <a:spLocks noChangeArrowheads="1"/>
                      </wps:cNvSpPr>
                      <wps:spPr bwMode="auto">
                        <a:xfrm>
                          <a:off x="2268" y="10206"/>
                          <a:ext cx="566" cy="282"/>
                        </a:xfrm>
                        <a:prstGeom prst="rect">
                          <a:avLst/>
                        </a:prstGeom>
                        <a:solidFill>
                          <a:srgbClr val="FFFFFF"/>
                        </a:solidFill>
                        <a:ln w="9525">
                          <a:solidFill>
                            <a:srgbClr val="000000"/>
                          </a:solidFill>
                          <a:miter lim="800000"/>
                          <a:headEnd/>
                          <a:tailEnd/>
                        </a:ln>
                      </wps:spPr>
                      <wps:txbx>
                        <w:txbxContent>
                          <w:p w14:paraId="239A3F9D" w14:textId="77777777" w:rsidR="006E747B" w:rsidRPr="008A2F48" w:rsidRDefault="006E747B" w:rsidP="00FE238E">
                            <w:pPr>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Лист</w:t>
                            </w:r>
                          </w:p>
                        </w:txbxContent>
                      </wps:txbx>
                      <wps:bodyPr rot="0" vert="horz" wrap="square" lIns="0" tIns="0" rIns="0" bIns="0" anchor="ctr" anchorCtr="0" upright="1">
                        <a:noAutofit/>
                      </wps:bodyPr>
                    </wps:wsp>
                    <wps:wsp>
                      <wps:cNvPr id="58" name="Text Box 320"/>
                      <wps:cNvSpPr txBox="1">
                        <a:spLocks noChangeArrowheads="1"/>
                      </wps:cNvSpPr>
                      <wps:spPr bwMode="auto">
                        <a:xfrm>
                          <a:off x="1701" y="10206"/>
                          <a:ext cx="566" cy="282"/>
                        </a:xfrm>
                        <a:prstGeom prst="rect">
                          <a:avLst/>
                        </a:prstGeom>
                        <a:solidFill>
                          <a:srgbClr val="FFFFFF"/>
                        </a:solidFill>
                        <a:ln w="9525">
                          <a:solidFill>
                            <a:srgbClr val="000000"/>
                          </a:solidFill>
                          <a:miter lim="800000"/>
                          <a:headEnd/>
                          <a:tailEnd/>
                        </a:ln>
                      </wps:spPr>
                      <wps:txbx>
                        <w:txbxContent>
                          <w:p w14:paraId="2D7B5CA7" w14:textId="77777777" w:rsidR="006E747B" w:rsidRPr="008A2F48" w:rsidRDefault="006E747B" w:rsidP="0010649F">
                            <w:pPr>
                              <w:ind w:left="0" w:right="0"/>
                              <w:jc w:val="center"/>
                              <w:rPr>
                                <w:rFonts w:ascii="ISOCPEUR" w:hAnsi="ISOCPEUR"/>
                                <w:i/>
                                <w:sz w:val="20"/>
                                <w:szCs w:val="20"/>
                              </w:rPr>
                            </w:pPr>
                            <w:proofErr w:type="spellStart"/>
                            <w:r w:rsidRPr="008A2F48">
                              <w:rPr>
                                <w:rFonts w:ascii="ISOCPEUR" w:eastAsia="Calibri" w:hAnsi="ISOCPEUR" w:cs="ISOCPEUR"/>
                                <w:i/>
                                <w:iCs/>
                                <w:color w:val="000000"/>
                                <w:sz w:val="20"/>
                                <w:szCs w:val="20"/>
                              </w:rPr>
                              <w:t>Кол.уч</w:t>
                            </w:r>
                            <w:proofErr w:type="spellEnd"/>
                            <w:r w:rsidRPr="008A2F48">
                              <w:rPr>
                                <w:rFonts w:ascii="ISOCPEUR" w:hAnsi="ISOCPEUR"/>
                                <w:i/>
                                <w:sz w:val="20"/>
                                <w:szCs w:val="20"/>
                              </w:rPr>
                              <w:t>.</w:t>
                            </w:r>
                          </w:p>
                        </w:txbxContent>
                      </wps:txbx>
                      <wps:bodyPr rot="0" vert="horz" wrap="square" lIns="0" tIns="18000" rIns="0" bIns="0" anchor="ctr" anchorCtr="0" upright="1">
                        <a:noAutofit/>
                      </wps:bodyPr>
                    </wps:wsp>
                    <wps:wsp>
                      <wps:cNvPr id="59" name="Text Box 325"/>
                      <wps:cNvSpPr txBox="1">
                        <a:spLocks noChangeArrowheads="1"/>
                      </wps:cNvSpPr>
                      <wps:spPr bwMode="auto">
                        <a:xfrm>
                          <a:off x="1134" y="10206"/>
                          <a:ext cx="566" cy="282"/>
                        </a:xfrm>
                        <a:prstGeom prst="rect">
                          <a:avLst/>
                        </a:prstGeom>
                        <a:solidFill>
                          <a:srgbClr val="FFFFFF"/>
                        </a:solidFill>
                        <a:ln w="9525">
                          <a:solidFill>
                            <a:srgbClr val="000000"/>
                          </a:solidFill>
                          <a:miter lim="800000"/>
                          <a:headEnd/>
                          <a:tailEnd/>
                        </a:ln>
                      </wps:spPr>
                      <wps:txbx>
                        <w:txbxContent>
                          <w:p w14:paraId="7FF6166B" w14:textId="77777777" w:rsidR="006E747B" w:rsidRPr="008A2F48" w:rsidRDefault="006E747B" w:rsidP="0010649F">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Изм.</w:t>
                            </w:r>
                          </w:p>
                        </w:txbxContent>
                      </wps:txbx>
                      <wps:bodyPr rot="0" vert="horz" wrap="square" lIns="0" tIns="0" rIns="0" bIns="0" anchor="ctr" anchorCtr="0" upright="1">
                        <a:noAutofit/>
                      </wps:bodyPr>
                    </wps:wsp>
                    <wpg:grpSp>
                      <wpg:cNvPr id="60" name="Group 142"/>
                      <wpg:cNvGrpSpPr>
                        <a:grpSpLocks/>
                      </wpg:cNvGrpSpPr>
                      <wpg:grpSpPr bwMode="auto">
                        <a:xfrm>
                          <a:off x="1134" y="9072"/>
                          <a:ext cx="10489" cy="3120"/>
                          <a:chOff x="1134" y="9185"/>
                          <a:chExt cx="10489" cy="3120"/>
                        </a:xfrm>
                      </wpg:grpSpPr>
                      <wps:wsp>
                        <wps:cNvPr id="61" name="AutoShape 346"/>
                        <wps:cNvCnPr>
                          <a:cxnSpLocks noChangeShapeType="1"/>
                        </wps:cNvCnPr>
                        <wps:spPr bwMode="auto">
                          <a:xfrm>
                            <a:off x="4820" y="9186"/>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347"/>
                        <wps:cNvSpPr>
                          <a:spLocks noChangeArrowheads="1"/>
                        </wps:cNvSpPr>
                        <wps:spPr bwMode="auto">
                          <a:xfrm>
                            <a:off x="1134" y="9186"/>
                            <a:ext cx="10488" cy="31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348"/>
                        <wps:cNvCnPr>
                          <a:cxnSpLocks noChangeShapeType="1"/>
                        </wps:cNvCnPr>
                        <wps:spPr bwMode="auto">
                          <a:xfrm>
                            <a:off x="1134" y="10603"/>
                            <a:ext cx="10488"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349"/>
                        <wps:cNvCnPr>
                          <a:cxnSpLocks noChangeShapeType="1"/>
                        </wps:cNvCnPr>
                        <wps:spPr bwMode="auto">
                          <a:xfrm>
                            <a:off x="8789" y="10603"/>
                            <a:ext cx="1" cy="170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350"/>
                        <wps:cNvCnPr>
                          <a:cxnSpLocks noChangeShapeType="1"/>
                        </wps:cNvCnPr>
                        <wps:spPr bwMode="auto">
                          <a:xfrm>
                            <a:off x="4820" y="11453"/>
                            <a:ext cx="68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351"/>
                        <wps:cNvCnPr>
                          <a:cxnSpLocks noChangeShapeType="1"/>
                        </wps:cNvCnPr>
                        <wps:spPr bwMode="auto">
                          <a:xfrm>
                            <a:off x="8789" y="10886"/>
                            <a:ext cx="283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352"/>
                        <wps:cNvCnPr>
                          <a:cxnSpLocks noChangeShapeType="1"/>
                        </wps:cNvCnPr>
                        <wps:spPr bwMode="auto">
                          <a:xfrm>
                            <a:off x="10490" y="1060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353"/>
                        <wps:cNvCnPr>
                          <a:cxnSpLocks noChangeShapeType="1"/>
                        </wps:cNvCnPr>
                        <wps:spPr bwMode="auto">
                          <a:xfrm>
                            <a:off x="9639" y="1060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354"/>
                        <wps:cNvCnPr>
                          <a:cxnSpLocks noChangeShapeType="1"/>
                        </wps:cNvCnPr>
                        <wps:spPr bwMode="auto">
                          <a:xfrm>
                            <a:off x="1134" y="1117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355"/>
                        <wps:cNvCnPr>
                          <a:cxnSpLocks noChangeShapeType="1"/>
                        </wps:cNvCnPr>
                        <wps:spPr bwMode="auto">
                          <a:xfrm>
                            <a:off x="1135" y="10887"/>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357"/>
                        <wps:cNvCnPr>
                          <a:cxnSpLocks noChangeShapeType="1"/>
                        </wps:cNvCnPr>
                        <wps:spPr bwMode="auto">
                          <a:xfrm>
                            <a:off x="1134" y="97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358"/>
                        <wps:cNvCnPr>
                          <a:cxnSpLocks noChangeShapeType="1"/>
                        </wps:cNvCnPr>
                        <wps:spPr bwMode="auto">
                          <a:xfrm>
                            <a:off x="1134" y="10319"/>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359"/>
                        <wps:cNvCnPr>
                          <a:cxnSpLocks noChangeShapeType="1"/>
                        </wps:cNvCnPr>
                        <wps:spPr bwMode="auto">
                          <a:xfrm>
                            <a:off x="1135" y="9470"/>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360"/>
                        <wps:cNvCnPr>
                          <a:cxnSpLocks noChangeShapeType="1"/>
                        </wps:cNvCnPr>
                        <wps:spPr bwMode="auto">
                          <a:xfrm>
                            <a:off x="1701" y="9187"/>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361"/>
                        <wps:cNvCnPr>
                          <a:cxnSpLocks noChangeShapeType="1"/>
                        </wps:cNvCnPr>
                        <wps:spPr bwMode="auto">
                          <a:xfrm>
                            <a:off x="2268" y="9185"/>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362"/>
                        <wps:cNvCnPr>
                          <a:cxnSpLocks noChangeShapeType="1"/>
                        </wps:cNvCnPr>
                        <wps:spPr bwMode="auto">
                          <a:xfrm>
                            <a:off x="3402" y="9187"/>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363"/>
                        <wps:cNvCnPr>
                          <a:cxnSpLocks noChangeShapeType="1"/>
                        </wps:cNvCnPr>
                        <wps:spPr bwMode="auto">
                          <a:xfrm>
                            <a:off x="2835" y="9186"/>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8" name="AutoShape 364"/>
                        <wps:cNvCnPr>
                          <a:cxnSpLocks noChangeShapeType="1"/>
                        </wps:cNvCnPr>
                        <wps:spPr bwMode="auto">
                          <a:xfrm>
                            <a:off x="4253" y="9187"/>
                            <a:ext cx="0" cy="311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354"/>
                        <wps:cNvCnPr>
                          <a:cxnSpLocks noChangeShapeType="1"/>
                        </wps:cNvCnPr>
                        <wps:spPr bwMode="auto">
                          <a:xfrm>
                            <a:off x="1134" y="11453"/>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354"/>
                        <wps:cNvCnPr>
                          <a:cxnSpLocks noChangeShapeType="1"/>
                        </wps:cNvCnPr>
                        <wps:spPr bwMode="auto">
                          <a:xfrm>
                            <a:off x="1134" y="11737"/>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AutoShape 354"/>
                        <wps:cNvCnPr>
                          <a:cxnSpLocks noChangeShapeType="1"/>
                        </wps:cNvCnPr>
                        <wps:spPr bwMode="auto">
                          <a:xfrm>
                            <a:off x="1134" y="12020"/>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357"/>
                        <wps:cNvCnPr>
                          <a:cxnSpLocks noChangeShapeType="1"/>
                        </wps:cNvCnPr>
                        <wps:spPr bwMode="auto">
                          <a:xfrm>
                            <a:off x="1134" y="100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350"/>
                        <wps:cNvCnPr>
                          <a:cxnSpLocks noChangeShapeType="1"/>
                        </wps:cNvCnPr>
                        <wps:spPr bwMode="auto">
                          <a:xfrm>
                            <a:off x="4818" y="9752"/>
                            <a:ext cx="68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C23D4B" id="Group 179" o:spid="_x0000_s1061" style="position:absolute;left:0;text-align:left;margin-left:651.95pt;margin-top:667.9pt;width:524.6pt;height:156pt;z-index:251654144;mso-position-horizontal-relative:page;mso-position-vertical-relative:page" coordorigin="1132,9072" coordsize="1049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">
              <v:shapetype id="_x0000_t202" coordsize="21600,21600" o:spt="202" path="m,l,21600r21600,l21600,xe">
                <v:stroke joinstyle="miter"/>
                <v:path gradientshapeok="t" o:connecttype="rect"/>
              </v:shapetype>
              <v:shape id="Text Box 326" o:spid="_x0000_s1062" type="#_x0000_t202" style="position:absolute;left:8789;top:11340;width:2833;height: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">
                <v:textbox inset="0,0,0,0">
                  <w:txbxContent>
                    <w:p w14:paraId="645E4508" w14:textId="46CC9EAA" w:rsidR="006E747B" w:rsidRPr="00942A0D" w:rsidRDefault="006E747B" w:rsidP="007C3CBA">
                      <w:pPr>
                        <w:autoSpaceDE w:val="0"/>
                        <w:autoSpaceDN w:val="0"/>
                        <w:adjustRightInd w:val="0"/>
                        <w:ind w:left="0" w:right="0"/>
                        <w:jc w:val="center"/>
                        <w:rPr>
                          <w:rFonts w:ascii="GOST type A" w:eastAsia="Calibri" w:hAnsi="GOST type A" w:cs="ISOCPEUR"/>
                          <w:iCs/>
                          <w:color w:val="000000"/>
                          <w:sz w:val="28"/>
                          <w:szCs w:val="28"/>
                        </w:rPr>
                      </w:pPr>
                      <w:r>
                        <w:rPr>
                          <w:rFonts w:ascii="GOST type A" w:eastAsia="Calibri" w:hAnsi="GOST type A" w:cs="ISOCPEUR"/>
                          <w:iCs/>
                          <w:color w:val="000000"/>
                          <w:sz w:val="28"/>
                          <w:szCs w:val="28"/>
                        </w:rPr>
                        <w:t xml:space="preserve"> </w:t>
                      </w:r>
                      <w:r w:rsidRPr="008F7588">
                        <w:rPr>
                          <w:rFonts w:eastAsia="Calibri"/>
                          <w:noProof/>
                        </w:rPr>
                        <w:drawing>
                          <wp:inline distT="0" distB="0" distL="0" distR="0" wp14:anchorId="53FE788E" wp14:editId="0CD447A1">
                            <wp:extent cx="155257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2575" cy="238125"/>
                                    </a:xfrm>
                                    <a:prstGeom prst="rect">
                                      <a:avLst/>
                                    </a:prstGeom>
                                    <a:noFill/>
                                    <a:ln>
                                      <a:noFill/>
                                    </a:ln>
                                  </pic:spPr>
                                </pic:pic>
                              </a:graphicData>
                            </a:graphic>
                          </wp:inline>
                        </w:drawing>
                      </w:r>
                    </w:p>
                  </w:txbxContent>
                </v:textbox>
              </v:shape>
              <v:shape id="Text Box 327" o:spid="_x0000_s1063" type="#_x0000_t202" style="position:absolute;left:4820;top:10492;width:3969;height: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">
                <v:textbox inset="0,0,0,0">
                  <w:txbxContent>
                    <w:p w14:paraId="69B2DB05" w14:textId="6627A787" w:rsidR="006E747B" w:rsidRPr="002F4196" w:rsidRDefault="006E747B" w:rsidP="002F4196">
                      <w:pPr>
                        <w:autoSpaceDE w:val="0"/>
                        <w:autoSpaceDN w:val="0"/>
                        <w:adjustRightInd w:val="0"/>
                        <w:ind w:left="0" w:right="0"/>
                        <w:jc w:val="center"/>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Система пожарной сигнализации. Система оповещения и управления эвакуацией людей при пожаре</w:t>
                      </w:r>
                    </w:p>
                  </w:txbxContent>
                </v:textbox>
              </v:shape>
              <v:shape id="Text Box 327" o:spid="_x0000_s1064" type="#_x0000_t202" style="position:absolute;left:4820;top:11340;width:3969;height: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">
                <v:textbox inset="0,0,0,0">
                  <w:txbxContent>
                    <w:p w14:paraId="631A38FE" w14:textId="1057A7EC" w:rsidR="006E747B" w:rsidRPr="008A2F48" w:rsidRDefault="006E747B" w:rsidP="00942A0D">
                      <w:pPr>
                        <w:autoSpaceDE w:val="0"/>
                        <w:autoSpaceDN w:val="0"/>
                        <w:adjustRightInd w:val="0"/>
                        <w:ind w:left="0" w:right="0"/>
                        <w:jc w:val="center"/>
                        <w:rPr>
                          <w:rFonts w:ascii="ISOCPEUR" w:eastAsia="Calibri" w:hAnsi="ISOCPEUR" w:cs="ISOCPEUR"/>
                          <w:i/>
                          <w:iCs/>
                          <w:color w:val="000000"/>
                          <w:sz w:val="28"/>
                          <w:szCs w:val="28"/>
                        </w:rPr>
                      </w:pPr>
                      <w:r>
                        <w:rPr>
                          <w:rFonts w:ascii="ISOCPEUR" w:eastAsia="Calibri" w:hAnsi="ISOCPEUR" w:cs="ISOCPEUR"/>
                          <w:i/>
                          <w:iCs/>
                          <w:color w:val="000000"/>
                          <w:sz w:val="28"/>
                          <w:szCs w:val="28"/>
                        </w:rPr>
                        <w:t>Общие данные</w:t>
                      </w:r>
                    </w:p>
                  </w:txbxContent>
                </v:textbox>
              </v:shape>
              <v:shape id="Text Box 334" o:spid="_x0000_s1065" type="#_x0000_t202" style="position:absolute;left:10490;top:10773;width:1134;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">
                <v:textbox inset="0,0,0,0">
                  <w:txbxContent>
                    <w:p w14:paraId="01AF7C61" w14:textId="726E67B8" w:rsidR="006E747B" w:rsidRPr="008A2F48" w:rsidRDefault="00D36524" w:rsidP="00942375">
                      <w:pPr>
                        <w:jc w:val="center"/>
                        <w:rPr>
                          <w:rFonts w:ascii="ISOCPEUR" w:eastAsia="Calibri" w:hAnsi="ISOCPEUR" w:cs="ISOCPEUR"/>
                          <w:i/>
                          <w:iCs/>
                          <w:color w:val="000000"/>
                        </w:rPr>
                      </w:pPr>
                      <w:r>
                        <w:rPr>
                          <w:rFonts w:ascii="ISOCPEUR" w:eastAsia="Calibri" w:hAnsi="ISOCPEUR" w:cs="ISOCPEUR"/>
                          <w:i/>
                          <w:iCs/>
                          <w:color w:val="000000"/>
                        </w:rPr>
                        <w:t>7</w:t>
                      </w:r>
                    </w:p>
                  </w:txbxContent>
                </v:textbox>
              </v:shape>
              <v:shape id="Text Box 333" o:spid="_x0000_s1066" type="#_x0000_t202" style="position:absolute;left:9639;top:10773;width:84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">
                <v:textbox inset="0,0,0,0">
                  <w:txbxContent>
                    <w:p w14:paraId="63B9BA46" w14:textId="45E8A15B" w:rsidR="006E747B" w:rsidRPr="008A2F48" w:rsidRDefault="006E747B" w:rsidP="00942375">
                      <w:pPr>
                        <w:jc w:val="center"/>
                        <w:rPr>
                          <w:rFonts w:ascii="ISOCPEUR" w:eastAsia="Calibri" w:hAnsi="ISOCPEUR" w:cs="ISOCPEUR"/>
                          <w:i/>
                          <w:iCs/>
                          <w:color w:val="000000"/>
                        </w:rPr>
                      </w:pPr>
                      <w:r>
                        <w:rPr>
                          <w:rFonts w:ascii="ISOCPEUR" w:eastAsia="Calibri" w:hAnsi="ISOCPEUR" w:cs="ISOCPEUR"/>
                          <w:i/>
                          <w:iCs/>
                          <w:color w:val="000000"/>
                        </w:rPr>
                        <w:t>1</w:t>
                      </w:r>
                    </w:p>
                  </w:txbxContent>
                </v:textbox>
              </v:shape>
              <v:shape id="Text Box 173" o:spid="_x0000_s1067" type="#_x0000_t202" style="position:absolute;left:8789;top:10773;width:84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">
                <v:textbox inset="0,0,0,0">
                  <w:txbxContent>
                    <w:p w14:paraId="1BDA1FA5" w14:textId="77777777" w:rsidR="006E747B" w:rsidRPr="008A2F48" w:rsidRDefault="006E747B" w:rsidP="008A2F48">
                      <w:pPr>
                        <w:jc w:val="center"/>
                        <w:rPr>
                          <w:rFonts w:ascii="ISOCPEUR" w:eastAsia="Calibri" w:hAnsi="ISOCPEUR" w:cs="ISOCPEUR"/>
                          <w:i/>
                          <w:iCs/>
                          <w:color w:val="000000"/>
                        </w:rPr>
                      </w:pPr>
                      <w:r w:rsidRPr="008A2F48">
                        <w:rPr>
                          <w:rFonts w:ascii="ISOCPEUR" w:eastAsia="Calibri" w:hAnsi="ISOCPEUR" w:cs="ISOCPEUR"/>
                          <w:i/>
                          <w:iCs/>
                          <w:color w:val="000000"/>
                        </w:rPr>
                        <w:t>Р</w:t>
                      </w:r>
                    </w:p>
                  </w:txbxContent>
                </v:textbox>
              </v:shape>
              <v:shape id="Text Box 331" o:spid="_x0000_s1068" type="#_x0000_t202" style="position:absolute;left:10490;top:10490;width:1134;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">
                <v:textbox inset="0,0,0,0">
                  <w:txbxContent>
                    <w:p w14:paraId="0FA3D80D"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Листов</w:t>
                      </w:r>
                    </w:p>
                  </w:txbxContent>
                </v:textbox>
              </v:shape>
              <v:shape id="Text Box 330" o:spid="_x0000_s1069" type="#_x0000_t202" style="position:absolute;left:9639;top:10490;width:849;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">
                <v:textbox inset="0,0,0,0">
                  <w:txbxContent>
                    <w:p w14:paraId="05C212B1" w14:textId="77777777" w:rsidR="006E747B" w:rsidRPr="008A2F48" w:rsidRDefault="006E747B" w:rsidP="00737711">
                      <w:pPr>
                        <w:jc w:val="center"/>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Лист</w:t>
                      </w:r>
                    </w:p>
                  </w:txbxContent>
                </v:textbox>
              </v:shape>
              <v:shape id="Text Box 329" o:spid="_x0000_s1070" type="#_x0000_t202" style="position:absolute;left:8789;top:10490;width:849;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">
                <v:textbox inset="0,0,0,0">
                  <w:txbxContent>
                    <w:p w14:paraId="02B33BB0" w14:textId="77777777" w:rsidR="006E747B" w:rsidRPr="008A2F48" w:rsidRDefault="006E747B" w:rsidP="00942A0D">
                      <w:pPr>
                        <w:jc w:val="left"/>
                        <w:rPr>
                          <w:rFonts w:ascii="ISOCPEUR" w:eastAsia="Calibri" w:hAnsi="ISOCPEUR" w:cs="ISOCPEUR"/>
                          <w:i/>
                          <w:iCs/>
                          <w:color w:val="000000"/>
                          <w:sz w:val="22"/>
                          <w:szCs w:val="22"/>
                        </w:rPr>
                      </w:pPr>
                      <w:r w:rsidRPr="008A2F48">
                        <w:rPr>
                          <w:rFonts w:ascii="ISOCPEUR" w:eastAsia="Calibri" w:hAnsi="ISOCPEUR" w:cs="ISOCPEUR"/>
                          <w:i/>
                          <w:iCs/>
                          <w:color w:val="000000"/>
                          <w:sz w:val="22"/>
                          <w:szCs w:val="22"/>
                        </w:rPr>
                        <w:t>Стадия</w:t>
                      </w:r>
                    </w:p>
                  </w:txbxContent>
                </v:textbox>
              </v:shape>
              <v:shape id="Text Box 366" o:spid="_x0000_s1071" type="#_x0000_t202" style="position:absolute;left:4253;top:9923;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">
                <v:textbox inset="0,0,0,0">
                  <w:txbxContent>
                    <w:p w14:paraId="3C5D4EB0" w14:textId="77777777" w:rsidR="006E747B" w:rsidRPr="00391F59" w:rsidRDefault="006E747B" w:rsidP="00753F5C">
                      <w:pPr>
                        <w:ind w:left="0" w:right="0"/>
                        <w:jc w:val="center"/>
                        <w:rPr>
                          <w:sz w:val="20"/>
                          <w:szCs w:val="20"/>
                        </w:rPr>
                      </w:pPr>
                    </w:p>
                  </w:txbxContent>
                </v:textbox>
              </v:shape>
              <v:shape id="Text Box 319" o:spid="_x0000_s1072" type="#_x0000_t202" style="position:absolute;left:4252;top:11339;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">
                <v:textbox inset="0,0,0,0">
                  <w:txbxContent>
                    <w:p w14:paraId="4932D468" w14:textId="5DBE82F5" w:rsidR="006E747B" w:rsidRPr="004139DC" w:rsidRDefault="006E747B" w:rsidP="004139DC">
                      <w:pPr>
                        <w:ind w:left="0"/>
                        <w:jc w:val="left"/>
                        <w:rPr>
                          <w:rFonts w:ascii="ISOCPEUR" w:eastAsia="Calibri" w:hAnsi="ISOCPEUR" w:cs="ISOCPEUR"/>
                          <w:i/>
                          <w:color w:val="000000"/>
                          <w:sz w:val="18"/>
                          <w:szCs w:val="18"/>
                        </w:rPr>
                      </w:pPr>
                      <w:r>
                        <w:rPr>
                          <w:rFonts w:ascii="ISOCPEUR" w:eastAsia="Calibri" w:hAnsi="ISOCPEUR" w:cs="ISOCPEUR"/>
                          <w:i/>
                          <w:color w:val="000000"/>
                          <w:sz w:val="18"/>
                          <w:szCs w:val="18"/>
                        </w:rPr>
                        <w:t xml:space="preserve"> </w:t>
                      </w:r>
                      <w:r w:rsidRPr="004139DC">
                        <w:rPr>
                          <w:rFonts w:ascii="ISOCPEUR" w:eastAsia="Calibri" w:hAnsi="ISOCPEUR" w:cs="ISOCPEUR"/>
                          <w:i/>
                          <w:color w:val="000000"/>
                          <w:sz w:val="18"/>
                          <w:szCs w:val="18"/>
                        </w:rPr>
                        <w:t>05.26</w:t>
                      </w:r>
                    </w:p>
                    <w:p w14:paraId="42A63ED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v:textbox>
              </v:shape>
              <v:shape id="Text Box 319" o:spid="_x0000_s1073" type="#_x0000_t202" style="position:absolute;left:4253;top:11624;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">
                <v:textbox inset="0,0,0,0">
                  <w:txbxContent>
                    <w:p w14:paraId="1F4BEA06" w14:textId="77777777" w:rsidR="006E747B" w:rsidRPr="00EA5EC9" w:rsidRDefault="006E747B" w:rsidP="00D344F4">
                      <w:pPr>
                        <w:rPr>
                          <w:sz w:val="20"/>
                          <w:szCs w:val="20"/>
                        </w:rPr>
                      </w:pPr>
                    </w:p>
                  </w:txbxContent>
                </v:textbox>
              </v:shape>
              <v:shape id="Text Box 319" o:spid="_x0000_s1074" type="#_x0000_t202" style="position:absolute;left:4252;top:1190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">
                <v:textbox inset="0,0,0,0">
                  <w:txbxContent>
                    <w:p w14:paraId="2B7C276D" w14:textId="77777777" w:rsidR="006E747B" w:rsidRPr="0077249C" w:rsidRDefault="006E747B" w:rsidP="0077249C">
                      <w:pPr>
                        <w:jc w:val="left"/>
                        <w:rPr>
                          <w:rFonts w:ascii="GOST type A" w:eastAsia="Calibri" w:hAnsi="GOST type A" w:cs="ISOCPEUR"/>
                          <w:iCs/>
                          <w:color w:val="000000"/>
                        </w:rPr>
                      </w:pPr>
                      <w:r>
                        <w:rPr>
                          <w:rFonts w:ascii="GOST type A" w:eastAsia="Calibri" w:hAnsi="GOST type A" w:cs="ISOCPEUR"/>
                          <w:iCs/>
                          <w:color w:val="000000"/>
                        </w:rPr>
                        <w:t xml:space="preserve"> </w:t>
                      </w:r>
                    </w:p>
                  </w:txbxContent>
                </v:textbox>
              </v:shape>
              <v:shape id="Text Box 319" o:spid="_x0000_s1075" type="#_x0000_t202" style="position:absolute;left:4253;top:11057;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">
                <v:textbox inset="0,0,0,0">
                  <w:txbxContent>
                    <w:p w14:paraId="4A0F5163"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2B5141E7" w14:textId="48B20E31" w:rsidR="006E747B" w:rsidRPr="00141ED7" w:rsidRDefault="006E747B" w:rsidP="00141ED7">
                      <w:pPr>
                        <w:jc w:val="left"/>
                        <w:rPr>
                          <w:rFonts w:ascii="GOST type A" w:eastAsia="Calibri" w:hAnsi="GOST type A" w:cs="ISOCPEUR"/>
                          <w:iCs/>
                          <w:color w:val="000000"/>
                          <w:sz w:val="20"/>
                          <w:szCs w:val="20"/>
                        </w:rPr>
                      </w:pPr>
                    </w:p>
                  </w:txbxContent>
                </v:textbox>
              </v:shape>
              <v:shape id="Text Box 319" o:spid="_x0000_s1076" type="#_x0000_t202" style="position:absolute;left:4253;top:10773;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">
                <v:textbox inset="0,0,0,0">
                  <w:txbxContent>
                    <w:p w14:paraId="7B2B42DD" w14:textId="77777777"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r w:rsidRPr="004139DC">
                        <w:rPr>
                          <w:rFonts w:ascii="ISOCPEUR" w:eastAsia="Calibri" w:hAnsi="ISOCPEUR" w:cs="ISOCPEUR"/>
                          <w:i/>
                          <w:color w:val="000000"/>
                          <w:sz w:val="18"/>
                          <w:szCs w:val="18"/>
                        </w:rPr>
                        <w:t>05.26</w:t>
                      </w:r>
                    </w:p>
                    <w:p w14:paraId="02C1CBD9" w14:textId="45B118A3" w:rsidR="006E747B" w:rsidRPr="00141ED7" w:rsidRDefault="006E747B" w:rsidP="0077249C">
                      <w:pPr>
                        <w:jc w:val="left"/>
                        <w:rPr>
                          <w:rFonts w:ascii="GOST type A" w:eastAsia="Calibri" w:hAnsi="GOST type A" w:cs="ISOCPEUR"/>
                          <w:iCs/>
                          <w:color w:val="000000"/>
                          <w:sz w:val="20"/>
                          <w:szCs w:val="20"/>
                        </w:rPr>
                      </w:pPr>
                    </w:p>
                  </w:txbxContent>
                </v:textbox>
              </v:shape>
              <v:shape id="Text Box 319" o:spid="_x0000_s1077" type="#_x0000_t202" style="position:absolute;left:4253;top:10490;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">
                <v:textbox inset="0,0,0,0">
                  <w:txbxContent>
                    <w:p w14:paraId="60C6BB6D" w14:textId="2A8AB56E" w:rsidR="006E747B" w:rsidRPr="004139DC" w:rsidRDefault="006E747B" w:rsidP="004139DC">
                      <w:pPr>
                        <w:ind w:left="0"/>
                        <w:jc w:val="left"/>
                        <w:rPr>
                          <w:rFonts w:ascii="ISOCPEUR" w:eastAsia="Calibri" w:hAnsi="ISOCPEUR" w:cs="ISOCPEUR"/>
                          <w:i/>
                          <w:color w:val="000000"/>
                          <w:sz w:val="18"/>
                          <w:szCs w:val="18"/>
                        </w:rPr>
                      </w:pPr>
                      <w:r>
                        <w:rPr>
                          <w:rFonts w:ascii="GOST type A" w:eastAsia="Calibri" w:hAnsi="GOST type A" w:cs="ISOCPEUR"/>
                          <w:iCs/>
                          <w:color w:val="000000"/>
                          <w:sz w:val="20"/>
                          <w:szCs w:val="20"/>
                        </w:rPr>
                        <w:t xml:space="preserve"> </w:t>
                      </w:r>
                      <w:bookmarkStart w:id="10" w:name="_Hlk230015890"/>
                      <w:bookmarkStart w:id="11" w:name="_Hlk230015891"/>
                      <w:bookmarkStart w:id="12" w:name="_Hlk230015896"/>
                      <w:bookmarkStart w:id="13" w:name="_Hlk230015897"/>
                      <w:bookmarkStart w:id="14" w:name="_Hlk230015900"/>
                      <w:bookmarkStart w:id="15" w:name="_Hlk230015901"/>
                      <w:bookmarkStart w:id="16" w:name="_Hlk230015904"/>
                      <w:bookmarkStart w:id="17" w:name="_Hlk230015905"/>
                      <w:bookmarkStart w:id="18" w:name="_Hlk230015906"/>
                      <w:bookmarkStart w:id="19" w:name="_Hlk230015907"/>
                      <w:r w:rsidRPr="004139DC">
                        <w:rPr>
                          <w:rFonts w:ascii="ISOCPEUR" w:eastAsia="Calibri" w:hAnsi="ISOCPEUR" w:cs="ISOCPEUR"/>
                          <w:i/>
                          <w:color w:val="000000"/>
                          <w:sz w:val="18"/>
                          <w:szCs w:val="18"/>
                        </w:rPr>
                        <w:t>05.26</w:t>
                      </w:r>
                      <w:bookmarkEnd w:id="10"/>
                      <w:bookmarkEnd w:id="11"/>
                      <w:bookmarkEnd w:id="12"/>
                      <w:bookmarkEnd w:id="13"/>
                      <w:bookmarkEnd w:id="14"/>
                      <w:bookmarkEnd w:id="15"/>
                      <w:bookmarkEnd w:id="16"/>
                      <w:bookmarkEnd w:id="17"/>
                      <w:bookmarkEnd w:id="18"/>
                      <w:bookmarkEnd w:id="19"/>
                    </w:p>
                  </w:txbxContent>
                </v:textbox>
              </v:shape>
              <v:shape id="Text Box 344" o:spid="_x0000_s1078" type="#_x0000_t202" style="position:absolute;left:2266;top:11625;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">
                <v:textbox inset="0,0,0,0">
                  <w:txbxContent>
                    <w:p w14:paraId="060DFABB" w14:textId="77777777" w:rsidR="006E747B" w:rsidRPr="008B19C8" w:rsidRDefault="006E747B" w:rsidP="00942375">
                      <w:pPr>
                        <w:rPr>
                          <w:rFonts w:ascii="ISOCPEUR" w:hAnsi="ISOCPEUR"/>
                          <w:i/>
                          <w:sz w:val="22"/>
                          <w:szCs w:val="22"/>
                        </w:rPr>
                      </w:pPr>
                    </w:p>
                  </w:txbxContent>
                </v:textbox>
              </v:shape>
              <v:shape id="Text Box 344" o:spid="_x0000_s1079" type="#_x0000_t202" style="position:absolute;left:2266;top:11906;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">
                <v:textbox inset="0,0,0,0">
                  <w:txbxContent>
                    <w:p w14:paraId="1B597ECC" w14:textId="0E0DBE5A" w:rsidR="006E747B" w:rsidRPr="00942A0D" w:rsidRDefault="006E747B" w:rsidP="0077249C">
                      <w:pPr>
                        <w:jc w:val="left"/>
                        <w:rPr>
                          <w:rFonts w:ascii="GOST type A" w:eastAsia="Calibri" w:hAnsi="GOST type A" w:cs="ISOCPEUR"/>
                          <w:iCs/>
                          <w:color w:val="000000"/>
                          <w:sz w:val="28"/>
                          <w:szCs w:val="28"/>
                        </w:rPr>
                      </w:pPr>
                    </w:p>
                  </w:txbxContent>
                </v:textbox>
              </v:shape>
              <v:shape id="Text Box 344" o:spid="_x0000_s1080" type="#_x0000_t202" style="position:absolute;left:2266;top:11342;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">
                <v:textbox inset="0,0,0,0">
                  <w:txbxContent>
                    <w:p w14:paraId="72ED7077" w14:textId="7D29E8D6"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Сидоров</w:t>
                      </w:r>
                    </w:p>
                  </w:txbxContent>
                </v:textbox>
              </v:shape>
              <v:shape id="Text Box 344" o:spid="_x0000_s1081" type="#_x0000_t202" style="position:absolute;left:2266;top:11057;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">
                <v:textbox inset="0,0,0,0">
                  <w:txbxContent>
                    <w:p w14:paraId="1D8DCD38" w14:textId="2DC21CFC" w:rsidR="006E747B" w:rsidRPr="002F4196" w:rsidRDefault="006E747B" w:rsidP="002F4196">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v:textbox>
              </v:shape>
              <v:shape id="Text Box 344" o:spid="_x0000_s1082" type="#_x0000_t202" style="position:absolute;left:2266;top:10773;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">
                <v:textbox inset="0,0,0,0">
                  <w:txbxContent>
                    <w:p w14:paraId="6D361FB5" w14:textId="3EC9DE81"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Петров</w:t>
                      </w:r>
                    </w:p>
                  </w:txbxContent>
                </v:textbox>
              </v:shape>
              <v:shape id="Text Box 340" o:spid="_x0000_s1083" type="#_x0000_t202" style="position:absolute;left:2268;top:10490;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">
                <v:textbox inset="0,0,0,0">
                  <w:txbxContent>
                    <w:p w14:paraId="3E0BB8DD" w14:textId="2D840FF7"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Иванов</w:t>
                      </w:r>
                    </w:p>
                  </w:txbxContent>
                </v:textbox>
              </v:shape>
              <v:shape id="Text Box 339" o:spid="_x0000_s1084" type="#_x0000_t202" style="position:absolute;left:1132;top:11057;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">
                <v:textbox inset="0,0,0,0">
                  <w:txbxContent>
                    <w:p w14:paraId="608FB0F4" w14:textId="7B491C00"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proofErr w:type="spellStart"/>
                      <w:proofErr w:type="gramStart"/>
                      <w:r w:rsidRPr="002F4196">
                        <w:rPr>
                          <w:rFonts w:ascii="ISOCPEUR" w:eastAsia="Calibri" w:hAnsi="ISOCPEUR" w:cs="ISOCPEUR"/>
                          <w:i/>
                          <w:iCs/>
                          <w:color w:val="000000"/>
                          <w:sz w:val="22"/>
                          <w:szCs w:val="22"/>
                        </w:rPr>
                        <w:t>Н.контр</w:t>
                      </w:r>
                      <w:proofErr w:type="spellEnd"/>
                      <w:proofErr w:type="gramEnd"/>
                      <w:r w:rsidRPr="002F4196">
                        <w:rPr>
                          <w:rFonts w:ascii="ISOCPEUR" w:eastAsia="Calibri" w:hAnsi="ISOCPEUR" w:cs="ISOCPEUR"/>
                          <w:i/>
                          <w:iCs/>
                          <w:color w:val="000000"/>
                          <w:sz w:val="22"/>
                          <w:szCs w:val="22"/>
                        </w:rPr>
                        <w:t>.</w:t>
                      </w:r>
                    </w:p>
                    <w:p w14:paraId="739D4D6C" w14:textId="77777777" w:rsidR="006E747B" w:rsidRPr="00A177C2" w:rsidRDefault="006E747B" w:rsidP="00942375">
                      <w:pPr>
                        <w:rPr>
                          <w:rFonts w:ascii="GOST type B" w:hAnsi="GOST type B" w:cs="Arial"/>
                          <w:sz w:val="20"/>
                          <w:szCs w:val="20"/>
                        </w:rPr>
                      </w:pPr>
                    </w:p>
                  </w:txbxContent>
                </v:textbox>
              </v:shape>
              <v:shape id="Text Box 339" o:spid="_x0000_s1085" type="#_x0000_t202" style="position:absolute;left:1134;top:11342;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">
                <v:textbox inset="0,0,0,0">
                  <w:txbxContent>
                    <w:p w14:paraId="73600848" w14:textId="5C8E9C4D" w:rsidR="006E747B" w:rsidRPr="002F4196" w:rsidRDefault="006E747B" w:rsidP="002F4196">
                      <w:pPr>
                        <w:jc w:val="left"/>
                        <w:rPr>
                          <w:rFonts w:ascii="ISOCPEUR" w:eastAsia="Calibri" w:hAnsi="ISOCPEUR" w:cs="ISOCPEUR"/>
                          <w:i/>
                          <w:iCs/>
                          <w:color w:val="000000"/>
                          <w:sz w:val="22"/>
                          <w:szCs w:val="22"/>
                        </w:rPr>
                      </w:pPr>
                      <w:r>
                        <w:rPr>
                          <w:rFonts w:ascii="ISOCPEUR" w:eastAsia="Calibri" w:hAnsi="ISOCPEUR" w:cs="ISOCPEUR"/>
                          <w:i/>
                          <w:iCs/>
                          <w:color w:val="000000"/>
                          <w:sz w:val="22"/>
                          <w:szCs w:val="22"/>
                        </w:rPr>
                        <w:t xml:space="preserve"> </w:t>
                      </w:r>
                      <w:r w:rsidRPr="002F4196">
                        <w:rPr>
                          <w:rFonts w:ascii="ISOCPEUR" w:eastAsia="Calibri" w:hAnsi="ISOCPEUR" w:cs="ISOCPEUR"/>
                          <w:i/>
                          <w:iCs/>
                          <w:color w:val="000000"/>
                          <w:sz w:val="22"/>
                          <w:szCs w:val="22"/>
                        </w:rPr>
                        <w:t>ГИП</w:t>
                      </w:r>
                    </w:p>
                  </w:txbxContent>
                </v:textbox>
              </v:shape>
              <v:shape id="Text Box 339" o:spid="_x0000_s1086" type="#_x0000_t202" style="position:absolute;left:1134;top:11907;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">
                <v:textbox inset="0,0,0,0">
                  <w:txbxContent>
                    <w:p w14:paraId="4E03B44A" w14:textId="77777777" w:rsidR="006E747B" w:rsidRDefault="006E747B"/>
                  </w:txbxContent>
                </v:textbox>
              </v:shape>
              <v:shape id="Text Box 338" o:spid="_x0000_s1087" type="#_x0000_t202" style="position:absolute;left:1134;top:11624;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">
                <v:textbox inset="0,0,0,0">
                  <w:txbxContent>
                    <w:p w14:paraId="0D288321" w14:textId="77777777" w:rsidR="006E747B" w:rsidRPr="008B19C8" w:rsidRDefault="006E747B" w:rsidP="008B19C8">
                      <w:pPr>
                        <w:ind w:left="0" w:right="0"/>
                        <w:jc w:val="left"/>
                        <w:rPr>
                          <w:rFonts w:ascii="ISOCPEUR" w:hAnsi="ISOCPEUR"/>
                          <w:i/>
                          <w:sz w:val="22"/>
                          <w:szCs w:val="22"/>
                        </w:rPr>
                      </w:pPr>
                    </w:p>
                  </w:txbxContent>
                </v:textbox>
              </v:shape>
              <v:shape id="Text Box 336" o:spid="_x0000_s1088" type="#_x0000_t202" style="position:absolute;left:1134;top:10773;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">
                <v:textbox inset="0,0,0,0">
                  <w:txbxContent>
                    <w:p w14:paraId="6523A915" w14:textId="4BA6B17D" w:rsidR="006E747B" w:rsidRPr="002F4196" w:rsidRDefault="006E747B" w:rsidP="00141ED7">
                      <w:pPr>
                        <w:jc w:val="left"/>
                        <w:rPr>
                          <w:rFonts w:ascii="ISOCPEUR" w:eastAsia="Calibri" w:hAnsi="ISOCPEUR" w:cs="ISOCPEUR"/>
                          <w:i/>
                          <w:iCs/>
                          <w:color w:val="000000"/>
                          <w:sz w:val="22"/>
                          <w:szCs w:val="22"/>
                        </w:rPr>
                      </w:pPr>
                      <w:r>
                        <w:rPr>
                          <w:rFonts w:ascii="GOST type A" w:eastAsia="Calibri" w:hAnsi="GOST type A" w:cs="ISOCPEUR"/>
                          <w:iCs/>
                          <w:color w:val="000000"/>
                          <w:sz w:val="28"/>
                          <w:szCs w:val="28"/>
                        </w:rPr>
                        <w:t xml:space="preserve"> </w:t>
                      </w:r>
                      <w:r w:rsidRPr="002F4196">
                        <w:rPr>
                          <w:rFonts w:ascii="ISOCPEUR" w:eastAsia="Calibri" w:hAnsi="ISOCPEUR" w:cs="ISOCPEUR"/>
                          <w:i/>
                          <w:iCs/>
                          <w:color w:val="000000"/>
                          <w:sz w:val="22"/>
                          <w:szCs w:val="22"/>
                        </w:rPr>
                        <w:t>Проверил</w:t>
                      </w:r>
                    </w:p>
                    <w:p w14:paraId="0C237508" w14:textId="0AF817FE" w:rsidR="006E747B" w:rsidRPr="00942A0D" w:rsidRDefault="006E747B" w:rsidP="0077249C">
                      <w:pPr>
                        <w:jc w:val="left"/>
                        <w:rPr>
                          <w:rFonts w:ascii="GOST type A" w:eastAsia="Calibri" w:hAnsi="GOST type A" w:cs="ISOCPEUR"/>
                          <w:iCs/>
                          <w:color w:val="000000"/>
                          <w:sz w:val="28"/>
                          <w:szCs w:val="28"/>
                        </w:rPr>
                      </w:pPr>
                    </w:p>
                  </w:txbxContent>
                </v:textbox>
              </v:shape>
              <v:shape id="Text Box 335" o:spid="_x0000_s1089" type="#_x0000_t202" style="position:absolute;left:1134;top:10490;width:1135;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">
                <v:textbox inset="0,0,0,0">
                  <w:txbxContent>
                    <w:p w14:paraId="0083C0C5" w14:textId="47244A93" w:rsidR="006E747B" w:rsidRPr="002F4196" w:rsidRDefault="006E747B" w:rsidP="0077249C">
                      <w:pPr>
                        <w:jc w:val="left"/>
                        <w:rPr>
                          <w:rFonts w:ascii="ISOCPEUR" w:eastAsia="Calibri" w:hAnsi="ISOCPEUR" w:cs="ISOCPEUR"/>
                          <w:i/>
                          <w:iCs/>
                          <w:color w:val="000000"/>
                          <w:sz w:val="22"/>
                          <w:szCs w:val="22"/>
                        </w:rPr>
                      </w:pPr>
                      <w:r w:rsidRPr="002F4196">
                        <w:rPr>
                          <w:rFonts w:ascii="ISOCPEUR" w:eastAsia="Calibri" w:hAnsi="ISOCPEUR" w:cs="ISOCPEUR"/>
                          <w:i/>
                          <w:iCs/>
                          <w:color w:val="000000"/>
                          <w:sz w:val="22"/>
                          <w:szCs w:val="22"/>
                        </w:rPr>
                        <w:t xml:space="preserve"> </w:t>
                      </w:r>
                      <w:proofErr w:type="spellStart"/>
                      <w:r w:rsidRPr="002F4196">
                        <w:rPr>
                          <w:rFonts w:ascii="ISOCPEUR" w:eastAsia="Calibri" w:hAnsi="ISOCPEUR" w:cs="ISOCPEUR"/>
                          <w:i/>
                          <w:iCs/>
                          <w:color w:val="000000"/>
                          <w:sz w:val="22"/>
                          <w:szCs w:val="22"/>
                        </w:rPr>
                        <w:t>Разраб</w:t>
                      </w:r>
                      <w:proofErr w:type="spellEnd"/>
                    </w:p>
                  </w:txbxContent>
                </v:textbox>
              </v:shape>
              <v:shape id="Text Box 328" o:spid="_x0000_s1090" type="#_x0000_t202" style="position:absolute;left:4820;top:9639;width:6803;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">
                <v:textbox inset="0,0,0,0">
                  <w:txbxContent>
                    <w:p w14:paraId="26C2B290" w14:textId="7CE90396" w:rsidR="006E747B" w:rsidRPr="008A2F48" w:rsidRDefault="00D36524" w:rsidP="00172A38">
                      <w:pPr>
                        <w:autoSpaceDE w:val="0"/>
                        <w:autoSpaceDN w:val="0"/>
                        <w:adjustRightInd w:val="0"/>
                        <w:ind w:left="0" w:right="0"/>
                        <w:jc w:val="center"/>
                        <w:rPr>
                          <w:rFonts w:ascii="ISOCPEUR" w:eastAsia="Calibri" w:hAnsi="ISOCPEUR"/>
                          <w:i/>
                          <w:iCs/>
                          <w:color w:val="000000"/>
                        </w:rPr>
                      </w:pPr>
                      <w:r w:rsidRPr="00D36524">
                        <w:rPr>
                          <w:rFonts w:ascii="ISOCPEUR" w:eastAsia="Calibri" w:hAnsi="ISOCPEUR" w:cs="ISOCPEUR"/>
                          <w:i/>
                          <w:iCs/>
                          <w:color w:val="000000"/>
                        </w:rPr>
                        <w:t xml:space="preserve">Здания и сооружения спортивной зоны.  Спорткомплекс по адресу: город Санкт-Петербург, улица </w:t>
                      </w:r>
                      <w:proofErr w:type="spellStart"/>
                      <w:r w:rsidRPr="00D36524">
                        <w:rPr>
                          <w:rFonts w:ascii="ISOCPEUR" w:eastAsia="Calibri" w:hAnsi="ISOCPEUR" w:cs="ISOCPEUR"/>
                          <w:i/>
                          <w:iCs/>
                          <w:color w:val="000000"/>
                        </w:rPr>
                        <w:t>Сердобольская</w:t>
                      </w:r>
                      <w:proofErr w:type="spellEnd"/>
                      <w:r w:rsidRPr="00D36524">
                        <w:rPr>
                          <w:rFonts w:ascii="ISOCPEUR" w:eastAsia="Calibri" w:hAnsi="ISOCPEUR" w:cs="ISOCPEUR"/>
                          <w:i/>
                          <w:iCs/>
                          <w:color w:val="000000"/>
                        </w:rPr>
                        <w:t>, дом 65</w:t>
                      </w:r>
                    </w:p>
                  </w:txbxContent>
                </v:textbox>
              </v:shape>
              <v:shape id="Text Box 328" o:spid="_x0000_s1091" type="#_x0000_t202" style="position:absolute;left:4820;top:9072;width:6803;height: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">
                <v:textbox inset="0,0,0,0">
                  <w:txbxContent>
                    <w:p w14:paraId="0BD1B19F" w14:textId="54A86B24" w:rsidR="006E747B" w:rsidRPr="008A2F48" w:rsidRDefault="006E747B" w:rsidP="008B19C8">
                      <w:pPr>
                        <w:autoSpaceDE w:val="0"/>
                        <w:autoSpaceDN w:val="0"/>
                        <w:adjustRightInd w:val="0"/>
                        <w:ind w:left="0" w:right="0"/>
                        <w:jc w:val="center"/>
                        <w:rPr>
                          <w:rFonts w:ascii="ISOCPEUR" w:eastAsia="Calibri" w:hAnsi="ISOCPEUR"/>
                          <w:i/>
                          <w:iCs/>
                          <w:color w:val="000000"/>
                          <w:sz w:val="28"/>
                          <w:szCs w:val="28"/>
                        </w:rPr>
                      </w:pPr>
                      <w:r w:rsidRPr="008A2F48">
                        <w:rPr>
                          <w:rFonts w:ascii="ISOCPEUR" w:eastAsia="Calibri" w:hAnsi="ISOCPEUR" w:cs="ISOCPEUR"/>
                          <w:i/>
                          <w:iCs/>
                          <w:color w:val="000000"/>
                          <w:sz w:val="28"/>
                          <w:szCs w:val="28"/>
                        </w:rPr>
                        <w:t>2026</w:t>
                      </w:r>
                      <w:r>
                        <w:rPr>
                          <w:rFonts w:ascii="ISOCPEUR" w:eastAsia="Calibri" w:hAnsi="ISOCPEUR" w:cs="ISOCPEUR"/>
                          <w:i/>
                          <w:iCs/>
                          <w:color w:val="000000"/>
                          <w:sz w:val="28"/>
                          <w:szCs w:val="28"/>
                        </w:rPr>
                        <w:t>-</w:t>
                      </w:r>
                      <w:r w:rsidR="00D36524">
                        <w:rPr>
                          <w:rFonts w:ascii="ISOCPEUR" w:eastAsia="Calibri" w:hAnsi="ISOCPEUR" w:cs="ISOCPEUR"/>
                          <w:i/>
                          <w:iCs/>
                          <w:color w:val="000000"/>
                          <w:sz w:val="28"/>
                          <w:szCs w:val="28"/>
                        </w:rPr>
                        <w:t>СК</w:t>
                      </w:r>
                      <w:r w:rsidRPr="008A2F48">
                        <w:rPr>
                          <w:rFonts w:ascii="ISOCPEUR" w:eastAsia="Calibri" w:hAnsi="ISOCPEUR" w:cs="ISOCPEUR"/>
                          <w:i/>
                          <w:iCs/>
                          <w:color w:val="000000"/>
                          <w:sz w:val="28"/>
                          <w:szCs w:val="28"/>
                        </w:rPr>
                        <w:t>-СПС.СОУЭ.</w:t>
                      </w:r>
                      <w:r>
                        <w:rPr>
                          <w:rFonts w:ascii="ISOCPEUR" w:eastAsia="Calibri" w:hAnsi="ISOCPEUR" w:cs="ISOCPEUR"/>
                          <w:i/>
                          <w:iCs/>
                          <w:color w:val="000000"/>
                          <w:sz w:val="28"/>
                          <w:szCs w:val="28"/>
                        </w:rPr>
                        <w:t>ОД</w:t>
                      </w:r>
                    </w:p>
                  </w:txbxContent>
                </v:textbox>
              </v:shape>
              <v:shape id="Text Box 324" o:spid="_x0000_s1092" type="#_x0000_t202" style="position:absolute;left:4253;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">
                <v:textbox inset="0,0,0,0">
                  <w:txbxContent>
                    <w:p w14:paraId="0A3FF3A1" w14:textId="77777777" w:rsidR="006E747B" w:rsidRPr="008A2F48" w:rsidRDefault="006E747B" w:rsidP="00FE238E">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Дата</w:t>
                      </w:r>
                    </w:p>
                  </w:txbxContent>
                </v:textbox>
              </v:shape>
              <v:shape id="Text Box 323" o:spid="_x0000_s1093" type="#_x0000_t202" style="position:absolute;left:3402;top:10206;width:851;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">
                <v:textbox inset="0,0,0,0">
                  <w:txbxContent>
                    <w:p w14:paraId="7D8A1285" w14:textId="77777777" w:rsidR="006E747B" w:rsidRPr="008A2F48" w:rsidRDefault="006E747B" w:rsidP="00FE238E">
                      <w:pPr>
                        <w:ind w:left="0" w:right="0"/>
                        <w:jc w:val="center"/>
                        <w:rPr>
                          <w:rFonts w:ascii="GOST type A" w:eastAsia="Calibri" w:hAnsi="GOST type A" w:cs="ISOCPEUR"/>
                          <w:i/>
                          <w:iCs/>
                          <w:color w:val="000000"/>
                          <w:sz w:val="20"/>
                          <w:szCs w:val="20"/>
                        </w:rPr>
                      </w:pPr>
                      <w:r w:rsidRPr="008A2F48">
                        <w:rPr>
                          <w:rFonts w:ascii="ISOCPEUR" w:eastAsia="Calibri" w:hAnsi="ISOCPEUR" w:cs="ISOCPEUR"/>
                          <w:i/>
                          <w:iCs/>
                          <w:color w:val="000000"/>
                          <w:sz w:val="20"/>
                          <w:szCs w:val="20"/>
                        </w:rPr>
                        <w:t>Подп</w:t>
                      </w:r>
                      <w:r w:rsidRPr="008A2F48">
                        <w:rPr>
                          <w:rFonts w:ascii="GOST type A" w:eastAsia="Calibri" w:hAnsi="GOST type A" w:cs="ISOCPEUR"/>
                          <w:i/>
                          <w:iCs/>
                          <w:color w:val="000000"/>
                          <w:sz w:val="20"/>
                          <w:szCs w:val="20"/>
                        </w:rPr>
                        <w:t>.</w:t>
                      </w:r>
                    </w:p>
                  </w:txbxContent>
                </v:textbox>
              </v:shape>
              <v:shape id="Text Box 322" o:spid="_x0000_s1094" type="#_x0000_t202" style="position:absolute;left:2835;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">
                <v:textbox inset="0,0,0,0">
                  <w:txbxContent>
                    <w:p w14:paraId="496AC910" w14:textId="77777777" w:rsidR="006E747B" w:rsidRPr="00FE238E" w:rsidRDefault="006E747B" w:rsidP="00737711">
                      <w:pPr>
                        <w:ind w:right="-23"/>
                        <w:jc w:val="center"/>
                        <w:rPr>
                          <w:rFonts w:ascii="GOST type A" w:eastAsia="Calibri" w:hAnsi="GOST type A" w:cs="ISOCPEUR"/>
                          <w:iCs/>
                          <w:color w:val="000000"/>
                          <w:sz w:val="20"/>
                          <w:szCs w:val="20"/>
                        </w:rPr>
                      </w:pPr>
                      <w:r w:rsidRPr="008A2F48">
                        <w:rPr>
                          <w:rFonts w:ascii="ISOCPEUR" w:eastAsia="Calibri" w:hAnsi="ISOCPEUR" w:cs="ISOCPEUR"/>
                          <w:i/>
                          <w:iCs/>
                          <w:color w:val="000000"/>
                          <w:sz w:val="20"/>
                          <w:szCs w:val="20"/>
                        </w:rPr>
                        <w:t>№док</w:t>
                      </w:r>
                      <w:r w:rsidRPr="00FE238E">
                        <w:rPr>
                          <w:rFonts w:ascii="GOST type A" w:eastAsia="Calibri" w:hAnsi="GOST type A" w:cs="ISOCPEUR"/>
                          <w:iCs/>
                          <w:color w:val="000000"/>
                          <w:sz w:val="20"/>
                          <w:szCs w:val="20"/>
                        </w:rPr>
                        <w:t>.</w:t>
                      </w:r>
                    </w:p>
                  </w:txbxContent>
                </v:textbox>
              </v:shape>
              <v:shape id="Text Box 321" o:spid="_x0000_s1095" type="#_x0000_t202" style="position:absolute;left:2268;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">
                <v:textbox inset="0,0,0,0">
                  <w:txbxContent>
                    <w:p w14:paraId="239A3F9D" w14:textId="77777777" w:rsidR="006E747B" w:rsidRPr="008A2F48" w:rsidRDefault="006E747B" w:rsidP="00FE238E">
                      <w:pPr>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Лист</w:t>
                      </w:r>
                    </w:p>
                  </w:txbxContent>
                </v:textbox>
              </v:shape>
              <v:shape id="Text Box 320" o:spid="_x0000_s1096" type="#_x0000_t202" style="position:absolute;left:1701;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">
                <v:textbox inset="0,.5mm,0,0">
                  <w:txbxContent>
                    <w:p w14:paraId="2D7B5CA7" w14:textId="77777777" w:rsidR="006E747B" w:rsidRPr="008A2F48" w:rsidRDefault="006E747B" w:rsidP="0010649F">
                      <w:pPr>
                        <w:ind w:left="0" w:right="0"/>
                        <w:jc w:val="center"/>
                        <w:rPr>
                          <w:rFonts w:ascii="ISOCPEUR" w:hAnsi="ISOCPEUR"/>
                          <w:i/>
                          <w:sz w:val="20"/>
                          <w:szCs w:val="20"/>
                        </w:rPr>
                      </w:pPr>
                      <w:proofErr w:type="spellStart"/>
                      <w:r w:rsidRPr="008A2F48">
                        <w:rPr>
                          <w:rFonts w:ascii="ISOCPEUR" w:eastAsia="Calibri" w:hAnsi="ISOCPEUR" w:cs="ISOCPEUR"/>
                          <w:i/>
                          <w:iCs/>
                          <w:color w:val="000000"/>
                          <w:sz w:val="20"/>
                          <w:szCs w:val="20"/>
                        </w:rPr>
                        <w:t>Кол.уч</w:t>
                      </w:r>
                      <w:proofErr w:type="spellEnd"/>
                      <w:r w:rsidRPr="008A2F48">
                        <w:rPr>
                          <w:rFonts w:ascii="ISOCPEUR" w:hAnsi="ISOCPEUR"/>
                          <w:i/>
                          <w:sz w:val="20"/>
                          <w:szCs w:val="20"/>
                        </w:rPr>
                        <w:t>.</w:t>
                      </w:r>
                    </w:p>
                  </w:txbxContent>
                </v:textbox>
              </v:shape>
              <v:shape id="Text Box 325" o:spid="_x0000_s1097" type="#_x0000_t202" style="position:absolute;left:1134;top:10206;width:566;height: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">
                <v:textbox inset="0,0,0,0">
                  <w:txbxContent>
                    <w:p w14:paraId="7FF6166B" w14:textId="77777777" w:rsidR="006E747B" w:rsidRPr="008A2F48" w:rsidRDefault="006E747B" w:rsidP="0010649F">
                      <w:pPr>
                        <w:ind w:left="0" w:right="0"/>
                        <w:jc w:val="center"/>
                        <w:rPr>
                          <w:rFonts w:ascii="ISOCPEUR" w:eastAsia="Calibri" w:hAnsi="ISOCPEUR" w:cs="ISOCPEUR"/>
                          <w:i/>
                          <w:iCs/>
                          <w:color w:val="000000"/>
                          <w:sz w:val="20"/>
                          <w:szCs w:val="20"/>
                        </w:rPr>
                      </w:pPr>
                      <w:r w:rsidRPr="008A2F48">
                        <w:rPr>
                          <w:rFonts w:ascii="ISOCPEUR" w:eastAsia="Calibri" w:hAnsi="ISOCPEUR" w:cs="ISOCPEUR"/>
                          <w:i/>
                          <w:iCs/>
                          <w:color w:val="000000"/>
                          <w:sz w:val="20"/>
                          <w:szCs w:val="20"/>
                        </w:rPr>
                        <w:t>Изм.</w:t>
                      </w:r>
                    </w:p>
                  </w:txbxContent>
                </v:textbox>
              </v:shape>
              <v:group id="Group 142" o:spid="_x0000_s1098" style="position:absolute;left:1134;top:9072;width:10489;height:3120" coordorigin="1134,9185" coordsize="10489,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type id="_x0000_t32" coordsize="21600,21600" o:spt="32" o:oned="t" path="m,l21600,21600e" filled="f">
                  <v:path arrowok="t" fillok="f" o:connecttype="none"/>
                  <o:lock v:ext="edit" shapetype="t"/>
                </v:shapetype>
                <v:shape id="AutoShape 346" o:spid="_x0000_s1099" type="#_x0000_t32" style="position:absolute;left:4820;top:9186;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" strokeweight="1.5pt"/>
                <v:rect id="Rectangle 347" o:spid="_x0000_s1100" style="position:absolute;left:1134;top:9186;width:10488;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" filled="f" strokeweight="1.5pt"/>
                <v:shape id="AutoShape 348" o:spid="_x0000_s1101" type="#_x0000_t32" style="position:absolute;left:1134;top:10603;width:104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" strokeweight="1.5pt"/>
                <v:shape id="AutoShape 349" o:spid="_x0000_s1102" type="#_x0000_t32" style="position:absolute;left:8789;top:10603;width:1;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" strokeweight="1.5pt"/>
                <v:shape id="AutoShape 350" o:spid="_x0000_s1103" type="#_x0000_t32" style="position:absolute;left:4820;top:11453;width:680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" strokeweight="1.5pt"/>
                <v:shape id="AutoShape 351" o:spid="_x0000_s1104" type="#_x0000_t32" style="position:absolute;left:8789;top:10886;width:28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" strokeweight="1.5pt"/>
                <v:shape id="AutoShape 352" o:spid="_x0000_s1105" type="#_x0000_t32" style="position:absolute;left:10490;top:1060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" strokeweight="1.5pt"/>
                <v:shape id="AutoShape 353" o:spid="_x0000_s1106" type="#_x0000_t32" style="position:absolute;left:9639;top:1060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" strokeweight="1.5pt"/>
                <v:shape id="AutoShape 354" o:spid="_x0000_s1107" type="#_x0000_t32" style="position:absolute;left:1134;top:11171;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"/>
                <v:shape id="AutoShape 355" o:spid="_x0000_s1108" type="#_x0000_t32" style="position:absolute;left:1135;top:10887;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357" o:spid="_x0000_s1109" type="#_x0000_t32" style="position:absolute;left:1134;top:975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shape id="AutoShape 358" o:spid="_x0000_s1110" type="#_x0000_t32" style="position:absolute;left:1134;top:10319;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" strokeweight="1.5pt"/>
                <v:shape id="AutoShape 359" o:spid="_x0000_s1111" type="#_x0000_t32" style="position:absolute;left:1135;top:9470;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AutoShape 360" o:spid="_x0000_s1112" type="#_x0000_t32" style="position:absolute;left:1701;top:9187;width:0;height:14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" strokeweight="1.5pt"/>
                <v:shape id="AutoShape 361" o:spid="_x0000_s1113" type="#_x0000_t32" style="position:absolute;left:2268;top:9185;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" strokeweight="1.5pt"/>
                <v:shape id="AutoShape 362" o:spid="_x0000_s1114" type="#_x0000_t32" style="position:absolute;left:3402;top:9187;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" strokeweight="1.5pt"/>
                <v:shape id="AutoShape 363" o:spid="_x0000_s1115" type="#_x0000_t32" style="position:absolute;left:2835;top:9186;width:0;height:14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" strokeweight="1.5pt"/>
                <v:shape id="AutoShape 364" o:spid="_x0000_s1116" type="#_x0000_t32" style="position:absolute;left:4253;top:9187;width:0;height:31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" strokeweight="1.5pt"/>
                <v:shape id="AutoShape 354" o:spid="_x0000_s1117" type="#_x0000_t32" style="position:absolute;left:1134;top:11453;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"/>
                <v:shape id="AutoShape 354" o:spid="_x0000_s1118" type="#_x0000_t32" style="position:absolute;left:1134;top:11737;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"/>
                <v:shape id="AutoShape 354" o:spid="_x0000_s1119" type="#_x0000_t32" style="position:absolute;left:1134;top:12020;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"/>
                <v:shape id="AutoShape 357" o:spid="_x0000_s1120" type="#_x0000_t32" style="position:absolute;left:1134;top:10036;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AutoShape 350" o:spid="_x0000_s1121" type="#_x0000_t32" style="position:absolute;left:4818;top:9752;width:680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" strokeweight="1.5pt"/>
              </v:group>
              <w10:wrap anchorx="page" anchory="page"/>
            </v:group>
          </w:pict>
        </mc:Fallback>
      </mc:AlternateContent>
    </w:r>
  </w:p>
  <w:p w14:paraId="75A6620B" w14:textId="77777777" w:rsidR="006E747B" w:rsidRDefault="006E747B">
    <w:pPr>
      <w:pStyle w:val="a5"/>
      <w:rPr>
        <w:rFonts w:ascii="GOST type B" w:hAnsi="GOST type B"/>
      </w:rPr>
    </w:pPr>
  </w:p>
  <w:p w14:paraId="0B0C4453" w14:textId="77777777" w:rsidR="006E747B" w:rsidRDefault="006E747B">
    <w:pPr>
      <w:pStyle w:val="a5"/>
      <w:rPr>
        <w:rFonts w:ascii="GOST type B" w:hAnsi="GOST type B"/>
      </w:rPr>
    </w:pPr>
  </w:p>
  <w:p w14:paraId="70A5CF3C" w14:textId="1A52C5BB" w:rsidR="006E747B" w:rsidRDefault="006E747B">
    <w:pPr>
      <w:pStyle w:val="a5"/>
      <w:rPr>
        <w:rFonts w:ascii="GOST type B" w:hAnsi="GOST type B"/>
      </w:rPr>
    </w:pPr>
  </w:p>
  <w:p w14:paraId="240C1BA6" w14:textId="7C2D1BBC" w:rsidR="006E747B" w:rsidRDefault="006E747B">
    <w:pPr>
      <w:pStyle w:val="a5"/>
      <w:rPr>
        <w:rFonts w:ascii="GOST type B" w:hAnsi="GOST type B"/>
      </w:rPr>
    </w:pPr>
  </w:p>
  <w:p w14:paraId="7F8D63AD" w14:textId="7F186580" w:rsidR="006E747B" w:rsidRPr="00693633" w:rsidRDefault="006E747B" w:rsidP="0077249C">
    <w:pPr>
      <w:pStyle w:val="a5"/>
      <w:tabs>
        <w:tab w:val="clear" w:pos="4677"/>
        <w:tab w:val="clear" w:pos="9355"/>
        <w:tab w:val="left" w:pos="14212"/>
      </w:tabs>
      <w:rPr>
        <w:rFonts w:ascii="GOST type B" w:hAnsi="GOST type B"/>
        <w:lang w:val="en-US"/>
      </w:rPr>
    </w:pPr>
    <w:r>
      <w:rPr>
        <w:rFonts w:ascii="GOST type B" w:hAnsi="GOST type B"/>
        <w:noProof/>
      </w:rPr>
      <mc:AlternateContent>
        <mc:Choice Requires="wpg">
          <w:drawing>
            <wp:anchor distT="0" distB="0" distL="114300" distR="114300" simplePos="0" relativeHeight="251660288" behindDoc="0" locked="0" layoutInCell="1" allowOverlap="1" wp14:anchorId="0AB646FB" wp14:editId="60C84BFF">
              <wp:simplePos x="0" y="0"/>
              <wp:positionH relativeFrom="page">
                <wp:posOffset>175895</wp:posOffset>
              </wp:positionH>
              <wp:positionV relativeFrom="page">
                <wp:posOffset>5060950</wp:posOffset>
              </wp:positionV>
              <wp:extent cx="539750" cy="2332355"/>
              <wp:effectExtent l="13970" t="12700" r="8255" b="7620"/>
              <wp:wrapNone/>
              <wp:docPr id="1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0" cy="2332355"/>
                        <a:chOff x="284" y="8049"/>
                        <a:chExt cx="850" cy="3688"/>
                      </a:xfrm>
                    </wpg:grpSpPr>
                    <wpg:grpSp>
                      <wpg:cNvPr id="14" name="Group 304"/>
                      <wpg:cNvGrpSpPr>
                        <a:grpSpLocks/>
                      </wpg:cNvGrpSpPr>
                      <wpg:grpSpPr bwMode="auto">
                        <a:xfrm>
                          <a:off x="284" y="8049"/>
                          <a:ext cx="850" cy="3688"/>
                          <a:chOff x="284" y="8049"/>
                          <a:chExt cx="850" cy="3688"/>
                        </a:xfrm>
                      </wpg:grpSpPr>
                      <wps:wsp>
                        <wps:cNvPr id="15" name="Rectangle 305"/>
                        <wps:cNvSpPr>
                          <a:spLocks noChangeArrowheads="1"/>
                        </wps:cNvSpPr>
                        <wps:spPr bwMode="auto">
                          <a:xfrm>
                            <a:off x="284" y="8052"/>
                            <a:ext cx="850" cy="3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306"/>
                        <wps:cNvCnPr>
                          <a:cxnSpLocks noChangeShapeType="1"/>
                        </wps:cNvCnPr>
                        <wps:spPr bwMode="auto">
                          <a:xfrm>
                            <a:off x="567" y="10604"/>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307"/>
                        <wps:cNvCnPr>
                          <a:cxnSpLocks noChangeShapeType="1"/>
                        </wps:cNvCnPr>
                        <wps:spPr bwMode="auto">
                          <a:xfrm>
                            <a:off x="851" y="8049"/>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308"/>
                        <wps:cNvCnPr>
                          <a:cxnSpLocks noChangeShapeType="1"/>
                        </wps:cNvCnPr>
                        <wps:spPr bwMode="auto">
                          <a:xfrm>
                            <a:off x="567" y="8049"/>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309"/>
                        <wps:cNvCnPr>
                          <a:cxnSpLocks noChangeShapeType="1"/>
                        </wps:cNvCnPr>
                        <wps:spPr bwMode="auto">
                          <a:xfrm>
                            <a:off x="284" y="8049"/>
                            <a:ext cx="0" cy="36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310"/>
                        <wps:cNvCnPr>
                          <a:cxnSpLocks noChangeShapeType="1"/>
                        </wps:cNvCnPr>
                        <wps:spPr bwMode="auto">
                          <a:xfrm>
                            <a:off x="567" y="9470"/>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311"/>
                        <wps:cNvCnPr>
                          <a:cxnSpLocks noChangeShapeType="1"/>
                        </wps:cNvCnPr>
                        <wps:spPr bwMode="auto">
                          <a:xfrm>
                            <a:off x="567" y="8619"/>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Text Box 312"/>
                      <wps:cNvSpPr txBox="1">
                        <a:spLocks noChangeArrowheads="1"/>
                      </wps:cNvSpPr>
                      <wps:spPr bwMode="auto">
                        <a:xfrm>
                          <a:off x="284" y="8052"/>
                          <a:ext cx="283" cy="3685"/>
                        </a:xfrm>
                        <a:prstGeom prst="rect">
                          <a:avLst/>
                        </a:prstGeom>
                        <a:solidFill>
                          <a:srgbClr val="FFFFFF"/>
                        </a:solidFill>
                        <a:ln w="9525">
                          <a:solidFill>
                            <a:srgbClr val="000000"/>
                          </a:solidFill>
                          <a:miter lim="800000"/>
                          <a:headEnd/>
                          <a:tailEnd/>
                        </a:ln>
                      </wps:spPr>
                      <wps:txbx>
                        <w:txbxContent>
                          <w:p w14:paraId="5347C295" w14:textId="77777777" w:rsidR="006E747B" w:rsidRPr="008B19C8" w:rsidRDefault="006E747B" w:rsidP="008B19C8">
                            <w:pPr>
                              <w:ind w:left="0" w:right="0"/>
                              <w:jc w:val="left"/>
                              <w:rPr>
                                <w:rFonts w:ascii="ISOCPEUR" w:hAnsi="ISOCPEUR"/>
                                <w:i/>
                                <w:sz w:val="22"/>
                                <w:szCs w:val="22"/>
                              </w:rPr>
                            </w:pPr>
                            <w:r w:rsidRPr="008B19C8">
                              <w:rPr>
                                <w:rFonts w:ascii="ISOCPEUR" w:hAnsi="ISOCPEUR"/>
                                <w:i/>
                                <w:sz w:val="22"/>
                                <w:szCs w:val="22"/>
                              </w:rPr>
                              <w:t>Согласовано</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AB646FB" id="Group 303" o:spid="_x0000_s1122" style="position:absolute;left:0;text-align:left;margin-left:13.85pt;margin-top:398.5pt;width:42.5pt;height:183.65pt;z-index:251660288;mso-position-horizontal-relative:page;mso-position-vertical-relative:page" coordorigin="284,8049" coordsize="850,3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">
              <v:group id="Group 304" o:spid="_x0000_s1123" style="position:absolute;left:284;top:8049;width:850;height:3688" coordorigin="284,8049" coordsize="850,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305" o:spid="_x0000_s1124" style="position:absolute;left:284;top:8052;width:850;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shape id="AutoShape 306" o:spid="_x0000_s1125" type="#_x0000_t32" style="position:absolute;left:567;top:1060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AutoShape 307" o:spid="_x0000_s1126" type="#_x0000_t32" style="position:absolute;left:851;top:8049;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AutoShape 308" o:spid="_x0000_s1127" type="#_x0000_t32" style="position:absolute;left:567;top:8049;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309" o:spid="_x0000_s1128" type="#_x0000_t32" style="position:absolute;left:284;top:8049;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310" o:spid="_x0000_s1129" type="#_x0000_t32" style="position:absolute;left:567;top:947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311" o:spid="_x0000_s1130" type="#_x0000_t32" style="position:absolute;left:567;top:861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group>
              <v:shape id="Text Box 312" o:spid="_x0000_s1131" type="#_x0000_t202" style="position:absolute;left:284;top:8052;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">
                <v:textbox style="layout-flow:vertical;mso-layout-flow-alt:bottom-to-top" inset="0,0,0,0">
                  <w:txbxContent>
                    <w:p w14:paraId="5347C295" w14:textId="77777777" w:rsidR="006E747B" w:rsidRPr="008B19C8" w:rsidRDefault="006E747B" w:rsidP="008B19C8">
                      <w:pPr>
                        <w:ind w:left="0" w:right="0"/>
                        <w:jc w:val="left"/>
                        <w:rPr>
                          <w:rFonts w:ascii="ISOCPEUR" w:hAnsi="ISOCPEUR"/>
                          <w:i/>
                          <w:sz w:val="22"/>
                          <w:szCs w:val="22"/>
                        </w:rPr>
                      </w:pPr>
                      <w:r w:rsidRPr="008B19C8">
                        <w:rPr>
                          <w:rFonts w:ascii="ISOCPEUR" w:hAnsi="ISOCPEUR"/>
                          <w:i/>
                          <w:sz w:val="22"/>
                          <w:szCs w:val="22"/>
                        </w:rPr>
                        <w:t>Согласовано</w:t>
                      </w:r>
                    </w:p>
                  </w:txbxContent>
                </v:textbox>
              </v:shape>
              <w10:wrap anchorx="page" anchory="page"/>
            </v:group>
          </w:pict>
        </mc:Fallback>
      </mc:AlternateContent>
    </w:r>
    <w:r>
      <w:rPr>
        <w:rFonts w:ascii="GOST type B" w:hAnsi="GOST type B"/>
        <w:noProof/>
      </w:rPr>
      <mc:AlternateContent>
        <mc:Choice Requires="wpg">
          <w:drawing>
            <wp:anchor distT="0" distB="0" distL="114300" distR="114300" simplePos="0" relativeHeight="251657216" behindDoc="0" locked="0" layoutInCell="1" allowOverlap="1" wp14:anchorId="0DCDD1C5" wp14:editId="7631058E">
              <wp:simplePos x="0" y="0"/>
              <wp:positionH relativeFrom="page">
                <wp:posOffset>288290</wp:posOffset>
              </wp:positionH>
              <wp:positionV relativeFrom="page">
                <wp:posOffset>7402830</wp:posOffset>
              </wp:positionV>
              <wp:extent cx="431800" cy="3061970"/>
              <wp:effectExtent l="0" t="0" r="25400" b="24130"/>
              <wp:wrapNone/>
              <wp:docPr id="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1970"/>
                        <a:chOff x="454" y="11734"/>
                        <a:chExt cx="680" cy="4822"/>
                      </a:xfrm>
                    </wpg:grpSpPr>
                    <wpg:grpSp>
                      <wpg:cNvPr id="5" name="Group 295"/>
                      <wpg:cNvGrpSpPr>
                        <a:grpSpLocks/>
                      </wpg:cNvGrpSpPr>
                      <wpg:grpSpPr bwMode="auto">
                        <a:xfrm>
                          <a:off x="454" y="11735"/>
                          <a:ext cx="680" cy="4821"/>
                          <a:chOff x="454" y="11735"/>
                          <a:chExt cx="680" cy="4821"/>
                        </a:xfrm>
                      </wpg:grpSpPr>
                      <wps:wsp>
                        <wps:cNvPr id="6" name="Rectangle 296"/>
                        <wps:cNvSpPr>
                          <a:spLocks noChangeArrowheads="1"/>
                        </wps:cNvSpPr>
                        <wps:spPr bwMode="auto">
                          <a:xfrm>
                            <a:off x="454" y="11737"/>
                            <a:ext cx="680" cy="481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297"/>
                        <wps:cNvCnPr>
                          <a:cxnSpLocks noChangeShapeType="1"/>
                        </wps:cNvCnPr>
                        <wps:spPr bwMode="auto">
                          <a:xfrm>
                            <a:off x="737" y="11735"/>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298"/>
                        <wps:cNvCnPr>
                          <a:cxnSpLocks noChangeShapeType="1"/>
                        </wps:cNvCnPr>
                        <wps:spPr bwMode="auto">
                          <a:xfrm>
                            <a:off x="454" y="15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299"/>
                        <wps:cNvCnPr>
                          <a:cxnSpLocks noChangeShapeType="1"/>
                        </wps:cNvCnPr>
                        <wps:spPr bwMode="auto">
                          <a:xfrm>
                            <a:off x="454" y="13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0" name="Text Box 300"/>
                      <wps:cNvSpPr txBox="1">
                        <a:spLocks noChangeArrowheads="1"/>
                      </wps:cNvSpPr>
                      <wps:spPr bwMode="auto">
                        <a:xfrm>
                          <a:off x="454" y="15139"/>
                          <a:ext cx="283" cy="1417"/>
                        </a:xfrm>
                        <a:prstGeom prst="rect">
                          <a:avLst/>
                        </a:prstGeom>
                        <a:solidFill>
                          <a:srgbClr val="FFFFFF"/>
                        </a:solidFill>
                        <a:ln w="19050">
                          <a:solidFill>
                            <a:srgbClr val="000000"/>
                          </a:solidFill>
                          <a:miter lim="800000"/>
                          <a:headEnd/>
                          <a:tailEnd/>
                        </a:ln>
                      </wps:spPr>
                      <wps:txbx>
                        <w:txbxContent>
                          <w:p w14:paraId="4AB74C96" w14:textId="77777777" w:rsidR="006E747B" w:rsidRPr="008B19C8" w:rsidRDefault="006E747B" w:rsidP="00412CCA">
                            <w:pPr>
                              <w:ind w:left="0" w:right="0"/>
                              <w:jc w:val="center"/>
                              <w:rPr>
                                <w:rFonts w:ascii="ISOCPEUR" w:hAnsi="ISOCPEUR"/>
                                <w:i/>
                                <w:sz w:val="20"/>
                                <w:szCs w:val="20"/>
                              </w:rPr>
                            </w:pPr>
                            <w:r w:rsidRPr="008B19C8">
                              <w:rPr>
                                <w:rFonts w:ascii="ISOCPEUR" w:hAnsi="ISOCPEUR"/>
                                <w:i/>
                                <w:sz w:val="20"/>
                                <w:szCs w:val="20"/>
                              </w:rPr>
                              <w:t xml:space="preserve">Инв. № </w:t>
                            </w:r>
                            <w:r w:rsidRPr="008B19C8">
                              <w:rPr>
                                <w:rFonts w:ascii="ISOCPEUR" w:hAnsi="ISOCPEUR"/>
                                <w:i/>
                                <w:sz w:val="22"/>
                                <w:szCs w:val="22"/>
                              </w:rPr>
                              <w:t>подл</w:t>
                            </w:r>
                            <w:r w:rsidRPr="008B19C8">
                              <w:rPr>
                                <w:rFonts w:ascii="ISOCPEUR" w:hAnsi="ISOCPEUR"/>
                                <w:i/>
                                <w:sz w:val="20"/>
                                <w:szCs w:val="20"/>
                              </w:rPr>
                              <w:t>.</w:t>
                            </w:r>
                          </w:p>
                        </w:txbxContent>
                      </wps:txbx>
                      <wps:bodyPr rot="0" vert="vert270" wrap="square" lIns="0" tIns="0" rIns="0" bIns="0" anchor="t" anchorCtr="0" upright="1">
                        <a:noAutofit/>
                      </wps:bodyPr>
                    </wps:wsp>
                    <wps:wsp>
                      <wps:cNvPr id="11" name="Text Box 301"/>
                      <wps:cNvSpPr txBox="1">
                        <a:spLocks noChangeArrowheads="1"/>
                      </wps:cNvSpPr>
                      <wps:spPr bwMode="auto">
                        <a:xfrm>
                          <a:off x="454" y="13154"/>
                          <a:ext cx="283" cy="1985"/>
                        </a:xfrm>
                        <a:prstGeom prst="rect">
                          <a:avLst/>
                        </a:prstGeom>
                        <a:solidFill>
                          <a:srgbClr val="FFFFFF"/>
                        </a:solidFill>
                        <a:ln w="19050">
                          <a:solidFill>
                            <a:srgbClr val="000000"/>
                          </a:solidFill>
                          <a:miter lim="800000"/>
                          <a:headEnd/>
                          <a:tailEnd/>
                        </a:ln>
                      </wps:spPr>
                      <wps:txbx>
                        <w:txbxContent>
                          <w:p w14:paraId="65684152"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wps:txbx>
                      <wps:bodyPr rot="0" vert="vert270" wrap="square" lIns="0" tIns="0" rIns="0" bIns="0" anchor="t" anchorCtr="0" upright="1">
                        <a:noAutofit/>
                      </wps:bodyPr>
                    </wps:wsp>
                    <wps:wsp>
                      <wps:cNvPr id="12" name="Text Box 302"/>
                      <wps:cNvSpPr txBox="1">
                        <a:spLocks noChangeArrowheads="1"/>
                      </wps:cNvSpPr>
                      <wps:spPr bwMode="auto">
                        <a:xfrm>
                          <a:off x="454" y="11734"/>
                          <a:ext cx="283" cy="1417"/>
                        </a:xfrm>
                        <a:prstGeom prst="rect">
                          <a:avLst/>
                        </a:prstGeom>
                        <a:solidFill>
                          <a:srgbClr val="FFFFFF"/>
                        </a:solidFill>
                        <a:ln w="19050">
                          <a:solidFill>
                            <a:srgbClr val="000000"/>
                          </a:solidFill>
                          <a:miter lim="800000"/>
                          <a:headEnd/>
                          <a:tailEnd/>
                        </a:ln>
                      </wps:spPr>
                      <wps:txbx>
                        <w:txbxContent>
                          <w:p w14:paraId="475E8EFC" w14:textId="77777777" w:rsidR="006E747B" w:rsidRPr="008B19C8" w:rsidRDefault="006E747B" w:rsidP="00412CCA">
                            <w:pPr>
                              <w:ind w:left="0" w:right="0"/>
                              <w:jc w:val="center"/>
                              <w:rPr>
                                <w:rFonts w:ascii="ISOCPEUR" w:hAnsi="ISOCPEUR"/>
                                <w:i/>
                                <w:sz w:val="22"/>
                                <w:szCs w:val="22"/>
                              </w:rPr>
                            </w:pPr>
                            <w:proofErr w:type="spellStart"/>
                            <w:r w:rsidRPr="008B19C8">
                              <w:rPr>
                                <w:rFonts w:ascii="ISOCPEUR" w:hAnsi="ISOCPEUR"/>
                                <w:i/>
                                <w:sz w:val="22"/>
                                <w:szCs w:val="22"/>
                              </w:rPr>
                              <w:t>Взам</w:t>
                            </w:r>
                            <w:proofErr w:type="spellEnd"/>
                            <w:r w:rsidRPr="008B19C8">
                              <w:rPr>
                                <w:rFonts w:ascii="ISOCPEUR" w:hAnsi="ISOCPEUR"/>
                                <w:i/>
                                <w:sz w:val="22"/>
                                <w:szCs w:val="22"/>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DCDD1C5" id="Group 294" o:spid="_x0000_s1132" style="position:absolute;left:0;text-align:left;margin-left:22.7pt;margin-top:582.9pt;width:34pt;height:241.1pt;z-index:251657216;mso-position-horizontal-relative:page;mso-position-vertical-relative:page" coordorigin="454,11734" coordsize="680,4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">
              <v:group id="Group 295" o:spid="_x0000_s1133" style="position:absolute;left:454;top:11735;width:680;height:4821" coordorigin="454,11735" coordsize="680,4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296" o:spid="_x0000_s1134" style="position:absolute;left:454;top:11737;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" filled="f" strokeweight="1.5pt"/>
                <v:shape id="AutoShape 297" o:spid="_x0000_s1135" type="#_x0000_t32" style="position:absolute;left:737;top:11735;width:0;height:48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" strokeweight="1.5pt"/>
                <v:shape id="AutoShape 298" o:spid="_x0000_s1136" type="#_x0000_t32" style="position:absolute;left:454;top:151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" strokeweight="1.5pt"/>
                <v:shape id="AutoShape 299" o:spid="_x0000_s1137" type="#_x0000_t32" style="position:absolute;left:454;top:1315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" strokeweight="1.5pt"/>
              </v:group>
              <v:shape id="Text Box 300" o:spid="_x0000_s1138" type="#_x0000_t202"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" strokeweight="1.5pt">
                <v:textbox style="layout-flow:vertical;mso-layout-flow-alt:bottom-to-top" inset="0,0,0,0">
                  <w:txbxContent>
                    <w:p w14:paraId="4AB74C96" w14:textId="77777777" w:rsidR="006E747B" w:rsidRPr="008B19C8" w:rsidRDefault="006E747B" w:rsidP="00412CCA">
                      <w:pPr>
                        <w:ind w:left="0" w:right="0"/>
                        <w:jc w:val="center"/>
                        <w:rPr>
                          <w:rFonts w:ascii="ISOCPEUR" w:hAnsi="ISOCPEUR"/>
                          <w:i/>
                          <w:sz w:val="20"/>
                          <w:szCs w:val="20"/>
                        </w:rPr>
                      </w:pPr>
                      <w:r w:rsidRPr="008B19C8">
                        <w:rPr>
                          <w:rFonts w:ascii="ISOCPEUR" w:hAnsi="ISOCPEUR"/>
                          <w:i/>
                          <w:sz w:val="20"/>
                          <w:szCs w:val="20"/>
                        </w:rPr>
                        <w:t xml:space="preserve">Инв. № </w:t>
                      </w:r>
                      <w:r w:rsidRPr="008B19C8">
                        <w:rPr>
                          <w:rFonts w:ascii="ISOCPEUR" w:hAnsi="ISOCPEUR"/>
                          <w:i/>
                          <w:sz w:val="22"/>
                          <w:szCs w:val="22"/>
                        </w:rPr>
                        <w:t>подл</w:t>
                      </w:r>
                      <w:r w:rsidRPr="008B19C8">
                        <w:rPr>
                          <w:rFonts w:ascii="ISOCPEUR" w:hAnsi="ISOCPEUR"/>
                          <w:i/>
                          <w:sz w:val="20"/>
                          <w:szCs w:val="20"/>
                        </w:rPr>
                        <w:t>.</w:t>
                      </w:r>
                    </w:p>
                  </w:txbxContent>
                </v:textbox>
              </v:shape>
              <v:shape id="Text Box 301" o:spid="_x0000_s1139" type="#_x0000_t202" style="position:absolute;left:454;top:13154;width:283;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" strokeweight="1.5pt">
                <v:textbox style="layout-flow:vertical;mso-layout-flow-alt:bottom-to-top" inset="0,0,0,0">
                  <w:txbxContent>
                    <w:p w14:paraId="65684152" w14:textId="77777777" w:rsidR="006E747B" w:rsidRPr="008B19C8" w:rsidRDefault="006E747B" w:rsidP="00412CCA">
                      <w:pPr>
                        <w:ind w:left="0" w:right="0"/>
                        <w:jc w:val="center"/>
                        <w:rPr>
                          <w:rFonts w:ascii="ISOCPEUR" w:hAnsi="ISOCPEUR"/>
                          <w:i/>
                          <w:sz w:val="22"/>
                          <w:szCs w:val="22"/>
                        </w:rPr>
                      </w:pPr>
                      <w:r w:rsidRPr="008B19C8">
                        <w:rPr>
                          <w:rFonts w:ascii="ISOCPEUR" w:hAnsi="ISOCPEUR"/>
                          <w:i/>
                          <w:sz w:val="22"/>
                          <w:szCs w:val="22"/>
                        </w:rPr>
                        <w:t>Подп. и дата</w:t>
                      </w:r>
                    </w:p>
                  </w:txbxContent>
                </v:textbox>
              </v:shape>
              <v:shape id="Text Box 302" o:spid="_x0000_s1140" type="#_x0000_t202" style="position:absolute;left:454;top:11734;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" strokeweight="1.5pt">
                <v:textbox style="layout-flow:vertical;mso-layout-flow-alt:bottom-to-top" inset="0,0,0,0">
                  <w:txbxContent>
                    <w:p w14:paraId="475E8EFC" w14:textId="77777777" w:rsidR="006E747B" w:rsidRPr="008B19C8" w:rsidRDefault="006E747B" w:rsidP="00412CCA">
                      <w:pPr>
                        <w:ind w:left="0" w:right="0"/>
                        <w:jc w:val="center"/>
                        <w:rPr>
                          <w:rFonts w:ascii="ISOCPEUR" w:hAnsi="ISOCPEUR"/>
                          <w:i/>
                          <w:sz w:val="22"/>
                          <w:szCs w:val="22"/>
                        </w:rPr>
                      </w:pPr>
                      <w:proofErr w:type="spellStart"/>
                      <w:r w:rsidRPr="008B19C8">
                        <w:rPr>
                          <w:rFonts w:ascii="ISOCPEUR" w:hAnsi="ISOCPEUR"/>
                          <w:i/>
                          <w:sz w:val="22"/>
                          <w:szCs w:val="22"/>
                        </w:rPr>
                        <w:t>Взам</w:t>
                      </w:r>
                      <w:proofErr w:type="spellEnd"/>
                      <w:r w:rsidRPr="008B19C8">
                        <w:rPr>
                          <w:rFonts w:ascii="ISOCPEUR" w:hAnsi="ISOCPEUR"/>
                          <w:i/>
                          <w:sz w:val="22"/>
                          <w:szCs w:val="22"/>
                        </w:rPr>
                        <w:t>. инв. №</w:t>
                      </w:r>
                    </w:p>
                  </w:txbxContent>
                </v:textbox>
              </v:shape>
              <w10:wrap anchorx="page" anchory="page"/>
            </v:group>
          </w:pict>
        </mc:Fallback>
      </mc:AlternateContent>
    </w:r>
    <w:r>
      <w:rPr>
        <w:rFonts w:ascii="GOST type B" w:hAnsi="GOST type B"/>
        <w:lang w:val="en-US"/>
      </w:rPr>
      <w:tab/>
    </w:r>
  </w:p>
  <w:p w14:paraId="6E35E2C6" w14:textId="53C698EE" w:rsidR="006E747B" w:rsidRPr="00693633" w:rsidRDefault="006E747B" w:rsidP="0077249C">
    <w:pPr>
      <w:pStyle w:val="a5"/>
      <w:tabs>
        <w:tab w:val="clear" w:pos="4677"/>
        <w:tab w:val="clear" w:pos="9355"/>
        <w:tab w:val="left" w:pos="13892"/>
        <w:tab w:val="left" w:pos="14212"/>
      </w:tabs>
      <w:rPr>
        <w:rFonts w:ascii="GOST type B" w:hAnsi="GOST type B"/>
        <w:lang w:val="en-US"/>
      </w:rPr>
    </w:pPr>
    <w:r>
      <w:rPr>
        <w:rFonts w:ascii="GOST type B" w:hAnsi="GOST type B"/>
        <w:lang w:val="en-US"/>
      </w:rPr>
      <w:tab/>
    </w:r>
  </w:p>
  <w:p w14:paraId="2449BABF" w14:textId="504A9AF3" w:rsidR="006E747B" w:rsidRPr="008B19C8" w:rsidRDefault="006E747B" w:rsidP="008B19C8">
    <w:pPr>
      <w:ind w:left="0" w:right="0"/>
      <w:jc w:val="center"/>
      <w:rPr>
        <w:rFonts w:ascii="ISOCPEUR" w:hAnsi="ISOCPEUR"/>
        <w:i/>
        <w:sz w:val="22"/>
        <w:szCs w:val="22"/>
      </w:rPr>
    </w:pPr>
    <w:r>
      <w:rPr>
        <w:rFonts w:ascii="ISOCPEUR" w:hAnsi="ISOCPEUR"/>
        <w:i/>
        <w:noProof/>
        <w:sz w:val="22"/>
        <w:szCs w:val="22"/>
      </w:rPr>
      <mc:AlternateContent>
        <mc:Choice Requires="wps">
          <w:drawing>
            <wp:anchor distT="0" distB="0" distL="114300" distR="114300" simplePos="0" relativeHeight="251652096" behindDoc="0" locked="0" layoutInCell="1" allowOverlap="1" wp14:anchorId="2BF52A17" wp14:editId="15649F94">
              <wp:simplePos x="0" y="0"/>
              <wp:positionH relativeFrom="page">
                <wp:posOffset>13141960</wp:posOffset>
              </wp:positionH>
              <wp:positionV relativeFrom="page">
                <wp:posOffset>10466070</wp:posOffset>
              </wp:positionV>
              <wp:extent cx="1080135" cy="179070"/>
              <wp:effectExtent l="0" t="0" r="5715" b="11430"/>
              <wp:wrapNone/>
              <wp:docPr id="3"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2BDA3" w14:textId="77777777" w:rsidR="006E747B" w:rsidRPr="008A2F48" w:rsidRDefault="006E747B" w:rsidP="000608D1">
                          <w:pPr>
                            <w:jc w:val="center"/>
                            <w:rPr>
                              <w:rFonts w:ascii="ISOCPEUR" w:eastAsia="Calibri" w:hAnsi="ISOCPEUR" w:cs="ISOCPEUR"/>
                              <w:i/>
                              <w:iCs/>
                              <w:color w:val="000000"/>
                            </w:rPr>
                          </w:pPr>
                          <w:r w:rsidRPr="008A2F48">
                            <w:rPr>
                              <w:rFonts w:ascii="ISOCPEUR" w:eastAsia="Calibri" w:hAnsi="ISOCPEUR" w:cs="ISOCPEUR"/>
                              <w:i/>
                              <w:iCs/>
                              <w:color w:val="000000"/>
                            </w:rPr>
                            <w:t>Формат А3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F52A17" id="Text Box 444" o:spid="_x0000_s1141" type="#_x0000_t202" style="position:absolute;left:0;text-align:left;margin-left:1034.8pt;margin-top:824.1pt;width:85.05pt;height:14.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" filled="f" stroked="f">
              <v:textbox inset="0,0,0,0">
                <w:txbxContent>
                  <w:p w14:paraId="4892BDA3" w14:textId="77777777" w:rsidR="006E747B" w:rsidRPr="008A2F48" w:rsidRDefault="006E747B" w:rsidP="000608D1">
                    <w:pPr>
                      <w:jc w:val="center"/>
                      <w:rPr>
                        <w:rFonts w:ascii="ISOCPEUR" w:eastAsia="Calibri" w:hAnsi="ISOCPEUR" w:cs="ISOCPEUR"/>
                        <w:i/>
                        <w:iCs/>
                        <w:color w:val="000000"/>
                      </w:rPr>
                    </w:pPr>
                    <w:r w:rsidRPr="008A2F48">
                      <w:rPr>
                        <w:rFonts w:ascii="ISOCPEUR" w:eastAsia="Calibri" w:hAnsi="ISOCPEUR" w:cs="ISOCPEUR"/>
                        <w:i/>
                        <w:iCs/>
                        <w:color w:val="000000"/>
                      </w:rPr>
                      <w:t>Формат А3</w:t>
                    </w:r>
                  </w:p>
                </w:txbxContent>
              </v:textbox>
              <w10:wrap anchorx="page" anchory="page"/>
            </v:shape>
          </w:pict>
        </mc:Fallback>
      </mc:AlternateContent>
    </w:r>
    <w:r>
      <w:rPr>
        <w:rFonts w:ascii="ISOCPEUR" w:hAnsi="ISOCPEUR"/>
        <w:i/>
        <w:noProof/>
        <w:sz w:val="22"/>
        <w:szCs w:val="22"/>
      </w:rPr>
      <mc:AlternateContent>
        <mc:Choice Requires="wps">
          <w:drawing>
            <wp:anchor distT="0" distB="0" distL="114300" distR="114300" simplePos="0" relativeHeight="251653120" behindDoc="0" locked="0" layoutInCell="1" allowOverlap="1" wp14:anchorId="775C7EAE" wp14:editId="44926338">
              <wp:simplePos x="0" y="0"/>
              <wp:positionH relativeFrom="page">
                <wp:posOffset>11161395</wp:posOffset>
              </wp:positionH>
              <wp:positionV relativeFrom="page">
                <wp:posOffset>10475595</wp:posOffset>
              </wp:positionV>
              <wp:extent cx="1080135" cy="179070"/>
              <wp:effectExtent l="0" t="0" r="5715" b="11430"/>
              <wp:wrapNone/>
              <wp:docPr id="1" name="Text 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83D03" w14:textId="77777777" w:rsidR="006E747B" w:rsidRPr="00391F59" w:rsidRDefault="006E747B" w:rsidP="00B30AB5">
                          <w:pPr>
                            <w:jc w:val="cente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5C7EAE" id="Text Box 446" o:spid="_x0000_s1142" type="#_x0000_t202" style="position:absolute;left:0;text-align:left;margin-left:878.85pt;margin-top:824.85pt;width:85.05pt;height:14.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" filled="f" stroked="f">
              <v:textbox inset="0,0,0,0">
                <w:txbxContent>
                  <w:p w14:paraId="56783D03" w14:textId="77777777" w:rsidR="006E747B" w:rsidRPr="00391F59" w:rsidRDefault="006E747B" w:rsidP="00B30AB5">
                    <w:pPr>
                      <w:jc w:val="cente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3A769" w14:textId="77777777" w:rsidR="006E747B" w:rsidRDefault="006E747B" w:rsidP="009A1F21">
      <w:r>
        <w:separator/>
      </w:r>
    </w:p>
  </w:footnote>
  <w:footnote w:type="continuationSeparator" w:id="0">
    <w:p w14:paraId="6EC97C34" w14:textId="77777777" w:rsidR="006E747B" w:rsidRDefault="006E747B" w:rsidP="009A1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DF12F" w14:textId="7FBA413A" w:rsidR="006E747B" w:rsidRPr="00C05BC0" w:rsidRDefault="006E747B" w:rsidP="00A202D1">
    <w:pPr>
      <w:pStyle w:val="a3"/>
      <w:ind w:left="0"/>
      <w:rPr>
        <w:rFonts w:ascii="GOST type B" w:hAnsi="GOST type B"/>
      </w:rPr>
    </w:pPr>
    <w:r>
      <w:rPr>
        <w:rFonts w:ascii="GOST type B" w:hAnsi="GOST type B"/>
        <w:noProof/>
      </w:rPr>
      <mc:AlternateContent>
        <mc:Choice Requires="wps">
          <w:drawing>
            <wp:anchor distT="0" distB="0" distL="114300" distR="114300" simplePos="0" relativeHeight="251655168" behindDoc="0" locked="0" layoutInCell="1" allowOverlap="1" wp14:anchorId="0D657556" wp14:editId="73077256">
              <wp:simplePos x="0" y="0"/>
              <wp:positionH relativeFrom="page">
                <wp:posOffset>720090</wp:posOffset>
              </wp:positionH>
              <wp:positionV relativeFrom="page">
                <wp:posOffset>180340</wp:posOffset>
              </wp:positionV>
              <wp:extent cx="14220190" cy="10332085"/>
              <wp:effectExtent l="0" t="0" r="10160" b="12065"/>
              <wp:wrapNone/>
              <wp:docPr id="15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0190" cy="1033208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2D594F" id="Rectangle 22" o:spid="_x0000_s1026" style="position:absolute;margin-left:56.7pt;margin-top:14.2pt;width:1119.7pt;height:813.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" filled="f" strokeweight="1.5pt">
              <w10:wrap anchorx="page" anchory="page"/>
            </v:rect>
          </w:pict>
        </mc:Fallback>
      </mc:AlternateContent>
    </w:r>
    <w:r>
      <w:rPr>
        <w:rFonts w:ascii="GOST type B" w:hAnsi="GOST type B"/>
        <w:noProof/>
      </w:rPr>
      <mc:AlternateContent>
        <mc:Choice Requires="wps">
          <w:drawing>
            <wp:anchor distT="0" distB="0" distL="114300" distR="114300" simplePos="0" relativeHeight="251649024" behindDoc="0" locked="0" layoutInCell="1" allowOverlap="1" wp14:anchorId="08532E93" wp14:editId="154072FC">
              <wp:simplePos x="0" y="0"/>
              <wp:positionH relativeFrom="page">
                <wp:posOffset>14582140</wp:posOffset>
              </wp:positionH>
              <wp:positionV relativeFrom="page">
                <wp:posOffset>180340</wp:posOffset>
              </wp:positionV>
              <wp:extent cx="360045" cy="252095"/>
              <wp:effectExtent l="0" t="0" r="20955" b="14605"/>
              <wp:wrapNone/>
              <wp:docPr id="152" name="Rectangle 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FE718F" id="Rectangle 411" o:spid="_x0000_s1026" style="position:absolute;margin-left:1148.2pt;margin-top:14.2pt;width:28.35pt;height:19.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" filled="f" strokeweight="1.5pt">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2E73D" w14:textId="37988188" w:rsidR="006E747B" w:rsidRPr="009B77E6" w:rsidRDefault="006E747B">
    <w:pPr>
      <w:pStyle w:val="a3"/>
      <w:rPr>
        <w:rFonts w:ascii="GOST type B" w:hAnsi="GOST type B"/>
        <w:lang w:val="en-US"/>
      </w:rPr>
    </w:pPr>
    <w:r>
      <w:rPr>
        <w:rFonts w:ascii="GOST type B" w:hAnsi="GOST type B"/>
        <w:noProof/>
      </w:rPr>
      <mc:AlternateContent>
        <mc:Choice Requires="wps">
          <w:drawing>
            <wp:anchor distT="0" distB="0" distL="114300" distR="114300" simplePos="0" relativeHeight="251651072" behindDoc="0" locked="0" layoutInCell="1" allowOverlap="1" wp14:anchorId="0D269499" wp14:editId="1A25CF90">
              <wp:simplePos x="0" y="0"/>
              <wp:positionH relativeFrom="page">
                <wp:posOffset>720090</wp:posOffset>
              </wp:positionH>
              <wp:positionV relativeFrom="page">
                <wp:posOffset>180340</wp:posOffset>
              </wp:positionV>
              <wp:extent cx="14220190" cy="10284460"/>
              <wp:effectExtent l="0" t="0" r="10160" b="21590"/>
              <wp:wrapNone/>
              <wp:docPr id="11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0190" cy="102844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EC7D4A" id="Rectangle 313" o:spid="_x0000_s1026" style="position:absolute;margin-left:56.7pt;margin-top:14.2pt;width:1119.7pt;height:809.8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" filled="f" strokeweight="1.5pt">
              <w10:wrap anchorx="page" anchory="page"/>
            </v:rect>
          </w:pict>
        </mc:Fallback>
      </mc:AlternateContent>
    </w:r>
    <w:r>
      <w:rPr>
        <w:rFonts w:ascii="GOST type B" w:hAnsi="GOST type B"/>
        <w:noProof/>
      </w:rPr>
      <mc:AlternateContent>
        <mc:Choice Requires="wps">
          <w:drawing>
            <wp:anchor distT="0" distB="0" distL="114300" distR="114300" simplePos="0" relativeHeight="251659264" behindDoc="0" locked="0" layoutInCell="1" allowOverlap="1" wp14:anchorId="1C1F68BB" wp14:editId="278DD704">
              <wp:simplePos x="0" y="0"/>
              <wp:positionH relativeFrom="page">
                <wp:posOffset>14582140</wp:posOffset>
              </wp:positionH>
              <wp:positionV relativeFrom="page">
                <wp:posOffset>180340</wp:posOffset>
              </wp:positionV>
              <wp:extent cx="358140" cy="252095"/>
              <wp:effectExtent l="0" t="0" r="3810" b="14605"/>
              <wp:wrapNone/>
              <wp:docPr id="116" name="Text 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83057" w14:textId="77777777" w:rsidR="006E747B" w:rsidRPr="002E25D0" w:rsidRDefault="006E747B" w:rsidP="002E25D0">
                          <w:pPr>
                            <w:jc w:val="center"/>
                            <w:rPr>
                              <w:rFonts w:ascii="GOST type B" w:hAnsi="GOST type B" w:cs="Arial"/>
                              <w:sz w:val="28"/>
                              <w:szCs w:val="28"/>
                              <w:lang w:val="en-US"/>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1F68BB" id="_x0000_t202" coordsize="21600,21600" o:spt="202" path="m,l,21600r21600,l21600,xe">
              <v:stroke joinstyle="miter"/>
              <v:path gradientshapeok="t" o:connecttype="rect"/>
            </v:shapetype>
            <v:shape id="Text Box 332" o:spid="_x0000_s1060" type="#_x0000_t202" style="position:absolute;left:0;text-align:left;margin-left:1148.2pt;margin-top:14.2pt;width:28.2pt;height:19.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" filled="f" stroked="f">
              <v:textbox inset="0,0,0,0">
                <w:txbxContent>
                  <w:p w14:paraId="42883057" w14:textId="77777777" w:rsidR="006E747B" w:rsidRPr="002E25D0" w:rsidRDefault="006E747B" w:rsidP="002E25D0">
                    <w:pPr>
                      <w:jc w:val="center"/>
                      <w:rPr>
                        <w:rFonts w:ascii="GOST type B" w:hAnsi="GOST type B" w:cs="Arial"/>
                        <w:sz w:val="28"/>
                        <w:szCs w:val="28"/>
                        <w:lang w:val="en-US"/>
                      </w:rPr>
                    </w:pPr>
                  </w:p>
                </w:txbxContent>
              </v:textbox>
              <w10:wrap anchorx="page" anchory="page"/>
            </v:shape>
          </w:pict>
        </mc:Fallback>
      </mc:AlternateContent>
    </w:r>
    <w:r>
      <w:rPr>
        <w:rFonts w:ascii="GOST type B" w:hAnsi="GOST type B"/>
        <w:noProof/>
      </w:rPr>
      <mc:AlternateContent>
        <mc:Choice Requires="wps">
          <w:drawing>
            <wp:anchor distT="0" distB="0" distL="114300" distR="114300" simplePos="0" relativeHeight="251650048" behindDoc="0" locked="0" layoutInCell="1" allowOverlap="1" wp14:anchorId="7C019BC8" wp14:editId="0A586705">
              <wp:simplePos x="0" y="0"/>
              <wp:positionH relativeFrom="page">
                <wp:posOffset>14582140</wp:posOffset>
              </wp:positionH>
              <wp:positionV relativeFrom="page">
                <wp:posOffset>180340</wp:posOffset>
              </wp:positionV>
              <wp:extent cx="360045" cy="252095"/>
              <wp:effectExtent l="0" t="0" r="20955" b="14605"/>
              <wp:wrapNone/>
              <wp:docPr id="115" name="Rectangl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095B56" id="Rectangle 435" o:spid="_x0000_s1026" style="position:absolute;margin-left:1148.2pt;margin-top:14.2pt;width:28.35pt;height:19.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" filled="f" strokeweight="1.5pt">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CB6EE52"/>
    <w:lvl w:ilvl="0">
      <w:numFmt w:val="bullet"/>
      <w:lvlText w:val="*"/>
      <w:lvlJc w:val="left"/>
    </w:lvl>
  </w:abstractNum>
  <w:abstractNum w:abstractNumId="1">
    <w:nsid w:val="044F7FC6"/>
    <w:multiLevelType w:val="hybridMultilevel"/>
    <w:tmpl w:val="E1CE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63AFB"/>
    <w:multiLevelType w:val="hybridMultilevel"/>
    <w:tmpl w:val="84BEE4C4"/>
    <w:lvl w:ilvl="0" w:tplc="04190001">
      <w:start w:val="10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E108A6"/>
    <w:multiLevelType w:val="hybridMultilevel"/>
    <w:tmpl w:val="A01E329C"/>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91D84"/>
    <w:multiLevelType w:val="hybridMultilevel"/>
    <w:tmpl w:val="21C85EC2"/>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776A25"/>
    <w:multiLevelType w:val="hybridMultilevel"/>
    <w:tmpl w:val="C28E7CBA"/>
    <w:lvl w:ilvl="0" w:tplc="DCB6EE52">
      <w:start w:val="65535"/>
      <w:numFmt w:val="bullet"/>
      <w:lvlText w:val="-"/>
      <w:lvlJc w:val="left"/>
      <w:pPr>
        <w:ind w:left="1495" w:hanging="360"/>
      </w:pPr>
      <w:rPr>
        <w:rFonts w:ascii="Arial" w:hAnsi="Arial" w:cs="Aria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
    <w:nsid w:val="10CD2BE8"/>
    <w:multiLevelType w:val="hybridMultilevel"/>
    <w:tmpl w:val="2146C7CC"/>
    <w:lvl w:ilvl="0" w:tplc="DCB6EE52">
      <w:start w:val="65535"/>
      <w:numFmt w:val="bullet"/>
      <w:lvlText w:val="-"/>
      <w:lvlJc w:val="left"/>
      <w:pPr>
        <w:ind w:left="1080" w:hanging="360"/>
      </w:pPr>
      <w:rPr>
        <w:rFonts w:ascii="Arial"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1A63444"/>
    <w:multiLevelType w:val="multilevel"/>
    <w:tmpl w:val="C74C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AF4938"/>
    <w:multiLevelType w:val="multilevel"/>
    <w:tmpl w:val="4744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A11F75"/>
    <w:multiLevelType w:val="hybridMultilevel"/>
    <w:tmpl w:val="743A3298"/>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122F2D"/>
    <w:multiLevelType w:val="multilevel"/>
    <w:tmpl w:val="3F12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785304"/>
    <w:multiLevelType w:val="hybridMultilevel"/>
    <w:tmpl w:val="19401748"/>
    <w:lvl w:ilvl="0" w:tplc="17243232">
      <w:start w:val="5"/>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2">
    <w:nsid w:val="2E6B709B"/>
    <w:multiLevelType w:val="hybridMultilevel"/>
    <w:tmpl w:val="F740D552"/>
    <w:lvl w:ilvl="0" w:tplc="F4004E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2130FA"/>
    <w:multiLevelType w:val="hybridMultilevel"/>
    <w:tmpl w:val="743A3298"/>
    <w:lvl w:ilvl="0" w:tplc="D722BB30">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034C40"/>
    <w:multiLevelType w:val="multilevel"/>
    <w:tmpl w:val="E56A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965841"/>
    <w:multiLevelType w:val="hybridMultilevel"/>
    <w:tmpl w:val="1F0E9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1A00EE"/>
    <w:multiLevelType w:val="multilevel"/>
    <w:tmpl w:val="B9A6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8041D9"/>
    <w:multiLevelType w:val="hybridMultilevel"/>
    <w:tmpl w:val="965CD15A"/>
    <w:lvl w:ilvl="0" w:tplc="C5A61C0A">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381C0C"/>
    <w:multiLevelType w:val="hybridMultilevel"/>
    <w:tmpl w:val="6CB4C1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D2243C"/>
    <w:multiLevelType w:val="hybridMultilevel"/>
    <w:tmpl w:val="24D6ACBC"/>
    <w:lvl w:ilvl="0" w:tplc="D6C4A6D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0">
    <w:nsid w:val="42F73646"/>
    <w:multiLevelType w:val="hybridMultilevel"/>
    <w:tmpl w:val="641C1E82"/>
    <w:lvl w:ilvl="0" w:tplc="04190001">
      <w:start w:val="10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7322FB"/>
    <w:multiLevelType w:val="hybridMultilevel"/>
    <w:tmpl w:val="65DE6980"/>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
    <w:nsid w:val="53996E73"/>
    <w:multiLevelType w:val="hybridMultilevel"/>
    <w:tmpl w:val="C5C6D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E3903"/>
    <w:multiLevelType w:val="multilevel"/>
    <w:tmpl w:val="FF5AE49C"/>
    <w:lvl w:ilvl="0">
      <w:start w:val="2"/>
      <w:numFmt w:val="decimal"/>
      <w:lvlText w:val="%1."/>
      <w:lvlJc w:val="left"/>
      <w:pPr>
        <w:ind w:left="1495" w:hanging="360"/>
      </w:pPr>
      <w:rPr>
        <w:rFonts w:hint="default"/>
      </w:rPr>
    </w:lvl>
    <w:lvl w:ilvl="1">
      <w:start w:val="1"/>
      <w:numFmt w:val="decimal"/>
      <w:isLgl/>
      <w:lvlText w:val="%1.%2"/>
      <w:lvlJc w:val="left"/>
      <w:pPr>
        <w:ind w:left="1525" w:hanging="39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2935" w:hanging="1800"/>
      </w:pPr>
      <w:rPr>
        <w:rFonts w:hint="default"/>
      </w:rPr>
    </w:lvl>
  </w:abstractNum>
  <w:abstractNum w:abstractNumId="24">
    <w:nsid w:val="55C6596C"/>
    <w:multiLevelType w:val="hybridMultilevel"/>
    <w:tmpl w:val="A4F25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0E2B71"/>
    <w:multiLevelType w:val="multilevel"/>
    <w:tmpl w:val="9C14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7D3E55"/>
    <w:multiLevelType w:val="hybridMultilevel"/>
    <w:tmpl w:val="9F18E680"/>
    <w:lvl w:ilvl="0" w:tplc="0419000F">
      <w:start w:val="1"/>
      <w:numFmt w:val="decimal"/>
      <w:lvlText w:val="%1."/>
      <w:lvlJc w:val="left"/>
      <w:pPr>
        <w:ind w:left="786"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413E96"/>
    <w:multiLevelType w:val="hybridMultilevel"/>
    <w:tmpl w:val="995CE1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6F313F"/>
    <w:multiLevelType w:val="multilevel"/>
    <w:tmpl w:val="EEAA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D75049"/>
    <w:multiLevelType w:val="hybridMultilevel"/>
    <w:tmpl w:val="AFF4A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6E6821"/>
    <w:multiLevelType w:val="hybridMultilevel"/>
    <w:tmpl w:val="8FD8FD0A"/>
    <w:lvl w:ilvl="0" w:tplc="CF6E570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D8C6E03"/>
    <w:multiLevelType w:val="hybridMultilevel"/>
    <w:tmpl w:val="EE90C8E0"/>
    <w:lvl w:ilvl="0" w:tplc="C2A84D04">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nsid w:val="74A41896"/>
    <w:multiLevelType w:val="hybridMultilevel"/>
    <w:tmpl w:val="585C263C"/>
    <w:lvl w:ilvl="0" w:tplc="D722BB30">
      <w:start w:val="1"/>
      <w:numFmt w:val="decimal"/>
      <w:lvlText w:val="%1."/>
      <w:lvlJc w:val="left"/>
      <w:pPr>
        <w:ind w:left="804"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020D2D"/>
    <w:multiLevelType w:val="hybridMultilevel"/>
    <w:tmpl w:val="047C46DC"/>
    <w:lvl w:ilvl="0" w:tplc="DCB6EE52">
      <w:start w:val="65535"/>
      <w:numFmt w:val="bullet"/>
      <w:lvlText w:val="-"/>
      <w:lvlJc w:val="left"/>
      <w:pPr>
        <w:tabs>
          <w:tab w:val="num" w:pos="720"/>
        </w:tabs>
        <w:ind w:left="720" w:hanging="360"/>
      </w:pPr>
      <w:rPr>
        <w:rFonts w:ascii="Arial"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FC279CF"/>
    <w:multiLevelType w:val="hybridMultilevel"/>
    <w:tmpl w:val="D360B9A8"/>
    <w:lvl w:ilvl="0" w:tplc="DCB6EE52">
      <w:start w:val="65535"/>
      <w:numFmt w:val="bullet"/>
      <w:lvlText w:val="-"/>
      <w:lvlJc w:val="left"/>
      <w:pPr>
        <w:ind w:left="1774" w:hanging="360"/>
      </w:pPr>
      <w:rPr>
        <w:rFonts w:ascii="Arial" w:hAnsi="Arial" w:cs="Arial" w:hint="default"/>
      </w:rPr>
    </w:lvl>
    <w:lvl w:ilvl="1" w:tplc="04190003" w:tentative="1">
      <w:start w:val="1"/>
      <w:numFmt w:val="bullet"/>
      <w:lvlText w:val="o"/>
      <w:lvlJc w:val="left"/>
      <w:pPr>
        <w:ind w:left="2494" w:hanging="360"/>
      </w:pPr>
      <w:rPr>
        <w:rFonts w:ascii="Courier New" w:hAnsi="Courier New" w:cs="Courier New" w:hint="default"/>
      </w:rPr>
    </w:lvl>
    <w:lvl w:ilvl="2" w:tplc="04190005" w:tentative="1">
      <w:start w:val="1"/>
      <w:numFmt w:val="bullet"/>
      <w:lvlText w:val=""/>
      <w:lvlJc w:val="left"/>
      <w:pPr>
        <w:ind w:left="3214" w:hanging="360"/>
      </w:pPr>
      <w:rPr>
        <w:rFonts w:ascii="Wingdings" w:hAnsi="Wingdings" w:hint="default"/>
      </w:rPr>
    </w:lvl>
    <w:lvl w:ilvl="3" w:tplc="04190001" w:tentative="1">
      <w:start w:val="1"/>
      <w:numFmt w:val="bullet"/>
      <w:lvlText w:val=""/>
      <w:lvlJc w:val="left"/>
      <w:pPr>
        <w:ind w:left="3934" w:hanging="360"/>
      </w:pPr>
      <w:rPr>
        <w:rFonts w:ascii="Symbol" w:hAnsi="Symbol" w:hint="default"/>
      </w:rPr>
    </w:lvl>
    <w:lvl w:ilvl="4" w:tplc="04190003" w:tentative="1">
      <w:start w:val="1"/>
      <w:numFmt w:val="bullet"/>
      <w:lvlText w:val="o"/>
      <w:lvlJc w:val="left"/>
      <w:pPr>
        <w:ind w:left="4654" w:hanging="360"/>
      </w:pPr>
      <w:rPr>
        <w:rFonts w:ascii="Courier New" w:hAnsi="Courier New" w:cs="Courier New" w:hint="default"/>
      </w:rPr>
    </w:lvl>
    <w:lvl w:ilvl="5" w:tplc="04190005" w:tentative="1">
      <w:start w:val="1"/>
      <w:numFmt w:val="bullet"/>
      <w:lvlText w:val=""/>
      <w:lvlJc w:val="left"/>
      <w:pPr>
        <w:ind w:left="5374" w:hanging="360"/>
      </w:pPr>
      <w:rPr>
        <w:rFonts w:ascii="Wingdings" w:hAnsi="Wingdings" w:hint="default"/>
      </w:rPr>
    </w:lvl>
    <w:lvl w:ilvl="6" w:tplc="04190001" w:tentative="1">
      <w:start w:val="1"/>
      <w:numFmt w:val="bullet"/>
      <w:lvlText w:val=""/>
      <w:lvlJc w:val="left"/>
      <w:pPr>
        <w:ind w:left="6094" w:hanging="360"/>
      </w:pPr>
      <w:rPr>
        <w:rFonts w:ascii="Symbol" w:hAnsi="Symbol" w:hint="default"/>
      </w:rPr>
    </w:lvl>
    <w:lvl w:ilvl="7" w:tplc="04190003" w:tentative="1">
      <w:start w:val="1"/>
      <w:numFmt w:val="bullet"/>
      <w:lvlText w:val="o"/>
      <w:lvlJc w:val="left"/>
      <w:pPr>
        <w:ind w:left="6814" w:hanging="360"/>
      </w:pPr>
      <w:rPr>
        <w:rFonts w:ascii="Courier New" w:hAnsi="Courier New" w:cs="Courier New" w:hint="default"/>
      </w:rPr>
    </w:lvl>
    <w:lvl w:ilvl="8" w:tplc="04190005" w:tentative="1">
      <w:start w:val="1"/>
      <w:numFmt w:val="bullet"/>
      <w:lvlText w:val=""/>
      <w:lvlJc w:val="left"/>
      <w:pPr>
        <w:ind w:left="7534" w:hanging="360"/>
      </w:pPr>
      <w:rPr>
        <w:rFonts w:ascii="Wingdings" w:hAnsi="Wingdings" w:hint="default"/>
      </w:rPr>
    </w:lvl>
  </w:abstractNum>
  <w:num w:numId="1">
    <w:abstractNumId w:val="0"/>
    <w:lvlOverride w:ilvl="0">
      <w:lvl w:ilvl="0">
        <w:start w:val="65535"/>
        <w:numFmt w:val="bullet"/>
        <w:lvlText w:val="-"/>
        <w:legacy w:legacy="1" w:legacySpace="0" w:legacyIndent="154"/>
        <w:lvlJc w:val="left"/>
        <w:rPr>
          <w:rFonts w:ascii="Arial" w:hAnsi="Arial" w:cs="Arial" w:hint="default"/>
        </w:rPr>
      </w:lvl>
    </w:lvlOverride>
  </w:num>
  <w:num w:numId="2">
    <w:abstractNumId w:val="0"/>
    <w:lvlOverride w:ilvl="0">
      <w:lvl w:ilvl="0">
        <w:start w:val="65535"/>
        <w:numFmt w:val="bullet"/>
        <w:lvlText w:val="-"/>
        <w:legacy w:legacy="1" w:legacySpace="0" w:legacyIndent="134"/>
        <w:lvlJc w:val="left"/>
        <w:rPr>
          <w:rFonts w:ascii="Arial" w:hAnsi="Arial" w:cs="Arial" w:hint="default"/>
        </w:rPr>
      </w:lvl>
    </w:lvlOverride>
  </w:num>
  <w:num w:numId="3">
    <w:abstractNumId w:val="30"/>
  </w:num>
  <w:num w:numId="4">
    <w:abstractNumId w:val="23"/>
  </w:num>
  <w:num w:numId="5">
    <w:abstractNumId w:val="34"/>
  </w:num>
  <w:num w:numId="6">
    <w:abstractNumId w:val="33"/>
  </w:num>
  <w:num w:numId="7">
    <w:abstractNumId w:val="6"/>
  </w:num>
  <w:num w:numId="8">
    <w:abstractNumId w:val="5"/>
  </w:num>
  <w:num w:numId="9">
    <w:abstractNumId w:val="19"/>
  </w:num>
  <w:num w:numId="10">
    <w:abstractNumId w:val="11"/>
  </w:num>
  <w:num w:numId="11">
    <w:abstractNumId w:val="31"/>
  </w:num>
  <w:num w:numId="12">
    <w:abstractNumId w:val="21"/>
  </w:num>
  <w:num w:numId="13">
    <w:abstractNumId w:val="1"/>
  </w:num>
  <w:num w:numId="14">
    <w:abstractNumId w:val="18"/>
  </w:num>
  <w:num w:numId="15">
    <w:abstractNumId w:val="12"/>
  </w:num>
  <w:num w:numId="16">
    <w:abstractNumId w:val="24"/>
  </w:num>
  <w:num w:numId="17">
    <w:abstractNumId w:val="27"/>
  </w:num>
  <w:num w:numId="18">
    <w:abstractNumId w:val="15"/>
  </w:num>
  <w:num w:numId="19">
    <w:abstractNumId w:val="26"/>
  </w:num>
  <w:num w:numId="20">
    <w:abstractNumId w:val="22"/>
  </w:num>
  <w:num w:numId="21">
    <w:abstractNumId w:val="29"/>
  </w:num>
  <w:num w:numId="22">
    <w:abstractNumId w:val="16"/>
  </w:num>
  <w:num w:numId="23">
    <w:abstractNumId w:val="8"/>
  </w:num>
  <w:num w:numId="24">
    <w:abstractNumId w:val="28"/>
  </w:num>
  <w:num w:numId="25">
    <w:abstractNumId w:val="14"/>
  </w:num>
  <w:num w:numId="26">
    <w:abstractNumId w:val="25"/>
  </w:num>
  <w:num w:numId="27">
    <w:abstractNumId w:val="10"/>
  </w:num>
  <w:num w:numId="28">
    <w:abstractNumId w:val="7"/>
  </w:num>
  <w:num w:numId="29">
    <w:abstractNumId w:val="32"/>
  </w:num>
  <w:num w:numId="30">
    <w:abstractNumId w:val="3"/>
  </w:num>
  <w:num w:numId="31">
    <w:abstractNumId w:val="4"/>
  </w:num>
  <w:num w:numId="32">
    <w:abstractNumId w:val="13"/>
  </w:num>
  <w:num w:numId="33">
    <w:abstractNumId w:val="9"/>
  </w:num>
  <w:num w:numId="34">
    <w:abstractNumId w:val="20"/>
  </w:num>
  <w:num w:numId="35">
    <w:abstractNumId w:val="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drawingGridHorizontalSpacing w:val="120"/>
  <w:drawingGridVerticalSpacing w:val="57"/>
  <w:displayHorizontalDrawingGridEvery w:val="2"/>
  <w:characterSpacingControl w:val="doNotCompress"/>
  <w:hdrShapeDefaults>
    <o:shapedefaults v:ext="edit" spidmax="47105" style="v-text-anchor:middle" fillcolor="white">
      <v:fill color="white"/>
      <v:stroke weight="1.5pt"/>
      <v:textbox inset="0,1mm,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1F2"/>
    <w:rsid w:val="00001B4F"/>
    <w:rsid w:val="00002226"/>
    <w:rsid w:val="000030A8"/>
    <w:rsid w:val="0000334A"/>
    <w:rsid w:val="00006EED"/>
    <w:rsid w:val="0001004D"/>
    <w:rsid w:val="00010D3A"/>
    <w:rsid w:val="000124EA"/>
    <w:rsid w:val="00013125"/>
    <w:rsid w:val="00013C45"/>
    <w:rsid w:val="000159B9"/>
    <w:rsid w:val="00015D8F"/>
    <w:rsid w:val="00015EBB"/>
    <w:rsid w:val="00015EDD"/>
    <w:rsid w:val="00017A02"/>
    <w:rsid w:val="00020FD0"/>
    <w:rsid w:val="00021DEE"/>
    <w:rsid w:val="00022111"/>
    <w:rsid w:val="00023573"/>
    <w:rsid w:val="00023598"/>
    <w:rsid w:val="00024223"/>
    <w:rsid w:val="00024ADC"/>
    <w:rsid w:val="00025E88"/>
    <w:rsid w:val="00027A11"/>
    <w:rsid w:val="0003050D"/>
    <w:rsid w:val="00030B23"/>
    <w:rsid w:val="00032ECD"/>
    <w:rsid w:val="0003313F"/>
    <w:rsid w:val="00034BA8"/>
    <w:rsid w:val="00034EF4"/>
    <w:rsid w:val="00035458"/>
    <w:rsid w:val="00036BF3"/>
    <w:rsid w:val="00036CB1"/>
    <w:rsid w:val="00037415"/>
    <w:rsid w:val="00037D4A"/>
    <w:rsid w:val="00043305"/>
    <w:rsid w:val="0004394A"/>
    <w:rsid w:val="00043F83"/>
    <w:rsid w:val="000444C0"/>
    <w:rsid w:val="000449B3"/>
    <w:rsid w:val="0004535C"/>
    <w:rsid w:val="000456BC"/>
    <w:rsid w:val="00045C65"/>
    <w:rsid w:val="00045EB0"/>
    <w:rsid w:val="00046D94"/>
    <w:rsid w:val="00047019"/>
    <w:rsid w:val="000511C6"/>
    <w:rsid w:val="00054503"/>
    <w:rsid w:val="000606E3"/>
    <w:rsid w:val="000606E6"/>
    <w:rsid w:val="000608C1"/>
    <w:rsid w:val="000608D1"/>
    <w:rsid w:val="00060BC9"/>
    <w:rsid w:val="00060FA8"/>
    <w:rsid w:val="0006135E"/>
    <w:rsid w:val="0006168E"/>
    <w:rsid w:val="00061CBE"/>
    <w:rsid w:val="00061E96"/>
    <w:rsid w:val="00062EAF"/>
    <w:rsid w:val="00063E60"/>
    <w:rsid w:val="000645B7"/>
    <w:rsid w:val="0006615B"/>
    <w:rsid w:val="000705FB"/>
    <w:rsid w:val="00070816"/>
    <w:rsid w:val="0007083F"/>
    <w:rsid w:val="0007125A"/>
    <w:rsid w:val="00071E07"/>
    <w:rsid w:val="0007263C"/>
    <w:rsid w:val="00072FF8"/>
    <w:rsid w:val="00073326"/>
    <w:rsid w:val="00074F35"/>
    <w:rsid w:val="0007529C"/>
    <w:rsid w:val="00075FD1"/>
    <w:rsid w:val="0007669A"/>
    <w:rsid w:val="0007669D"/>
    <w:rsid w:val="000770A4"/>
    <w:rsid w:val="000807AE"/>
    <w:rsid w:val="0008080B"/>
    <w:rsid w:val="00081C79"/>
    <w:rsid w:val="00082B63"/>
    <w:rsid w:val="00083B54"/>
    <w:rsid w:val="00084869"/>
    <w:rsid w:val="00084882"/>
    <w:rsid w:val="00085F9E"/>
    <w:rsid w:val="00086F49"/>
    <w:rsid w:val="00086F96"/>
    <w:rsid w:val="00087C2D"/>
    <w:rsid w:val="00087CED"/>
    <w:rsid w:val="00087E62"/>
    <w:rsid w:val="0009243C"/>
    <w:rsid w:val="00092940"/>
    <w:rsid w:val="00094883"/>
    <w:rsid w:val="000958D3"/>
    <w:rsid w:val="00095D83"/>
    <w:rsid w:val="0009742E"/>
    <w:rsid w:val="00097663"/>
    <w:rsid w:val="00097857"/>
    <w:rsid w:val="00097F13"/>
    <w:rsid w:val="000A0AD4"/>
    <w:rsid w:val="000A10D5"/>
    <w:rsid w:val="000A1BA4"/>
    <w:rsid w:val="000A3ED3"/>
    <w:rsid w:val="000A60DD"/>
    <w:rsid w:val="000A6755"/>
    <w:rsid w:val="000A764F"/>
    <w:rsid w:val="000A7F49"/>
    <w:rsid w:val="000B1216"/>
    <w:rsid w:val="000B2065"/>
    <w:rsid w:val="000B3773"/>
    <w:rsid w:val="000B5359"/>
    <w:rsid w:val="000B5CF0"/>
    <w:rsid w:val="000B7740"/>
    <w:rsid w:val="000C0F0F"/>
    <w:rsid w:val="000C26D8"/>
    <w:rsid w:val="000C3F33"/>
    <w:rsid w:val="000C46F2"/>
    <w:rsid w:val="000C5DE4"/>
    <w:rsid w:val="000C5FDD"/>
    <w:rsid w:val="000C6D76"/>
    <w:rsid w:val="000C7A20"/>
    <w:rsid w:val="000D044F"/>
    <w:rsid w:val="000D0AAB"/>
    <w:rsid w:val="000D1CCB"/>
    <w:rsid w:val="000D226D"/>
    <w:rsid w:val="000D2408"/>
    <w:rsid w:val="000D3845"/>
    <w:rsid w:val="000D3F3D"/>
    <w:rsid w:val="000D5542"/>
    <w:rsid w:val="000D681F"/>
    <w:rsid w:val="000D6AA4"/>
    <w:rsid w:val="000D6E7F"/>
    <w:rsid w:val="000D7AA7"/>
    <w:rsid w:val="000E33AF"/>
    <w:rsid w:val="000E3F5D"/>
    <w:rsid w:val="000E59E7"/>
    <w:rsid w:val="000E7144"/>
    <w:rsid w:val="000E716A"/>
    <w:rsid w:val="000E73A7"/>
    <w:rsid w:val="000F14AF"/>
    <w:rsid w:val="000F5A21"/>
    <w:rsid w:val="000F5E25"/>
    <w:rsid w:val="00100A4A"/>
    <w:rsid w:val="00100E3E"/>
    <w:rsid w:val="00101C2A"/>
    <w:rsid w:val="00103021"/>
    <w:rsid w:val="00103465"/>
    <w:rsid w:val="00103909"/>
    <w:rsid w:val="00103C99"/>
    <w:rsid w:val="0010410D"/>
    <w:rsid w:val="00104224"/>
    <w:rsid w:val="00104F33"/>
    <w:rsid w:val="0010649F"/>
    <w:rsid w:val="00106B76"/>
    <w:rsid w:val="00106FB6"/>
    <w:rsid w:val="00107B73"/>
    <w:rsid w:val="00111273"/>
    <w:rsid w:val="00111777"/>
    <w:rsid w:val="001124B2"/>
    <w:rsid w:val="00112CC7"/>
    <w:rsid w:val="00116627"/>
    <w:rsid w:val="00116893"/>
    <w:rsid w:val="00116D94"/>
    <w:rsid w:val="001177E5"/>
    <w:rsid w:val="001218D1"/>
    <w:rsid w:val="0012346C"/>
    <w:rsid w:val="0012394F"/>
    <w:rsid w:val="00124BFA"/>
    <w:rsid w:val="00126599"/>
    <w:rsid w:val="001269BD"/>
    <w:rsid w:val="00126D72"/>
    <w:rsid w:val="00130364"/>
    <w:rsid w:val="00130497"/>
    <w:rsid w:val="00130B1A"/>
    <w:rsid w:val="0013276A"/>
    <w:rsid w:val="00132C41"/>
    <w:rsid w:val="00133B4C"/>
    <w:rsid w:val="00134211"/>
    <w:rsid w:val="001345CA"/>
    <w:rsid w:val="0013529E"/>
    <w:rsid w:val="001372DE"/>
    <w:rsid w:val="0014013F"/>
    <w:rsid w:val="00141CC0"/>
    <w:rsid w:val="00141D49"/>
    <w:rsid w:val="00141ED7"/>
    <w:rsid w:val="00142410"/>
    <w:rsid w:val="001426FC"/>
    <w:rsid w:val="00142922"/>
    <w:rsid w:val="00144EA1"/>
    <w:rsid w:val="00144EF0"/>
    <w:rsid w:val="0014687E"/>
    <w:rsid w:val="0014769E"/>
    <w:rsid w:val="00150710"/>
    <w:rsid w:val="00150806"/>
    <w:rsid w:val="00150CAA"/>
    <w:rsid w:val="00151AEF"/>
    <w:rsid w:val="0015257D"/>
    <w:rsid w:val="001526D5"/>
    <w:rsid w:val="001531A2"/>
    <w:rsid w:val="00153A88"/>
    <w:rsid w:val="00154352"/>
    <w:rsid w:val="00154AE2"/>
    <w:rsid w:val="0015548A"/>
    <w:rsid w:val="001561D9"/>
    <w:rsid w:val="00160D18"/>
    <w:rsid w:val="00160DE5"/>
    <w:rsid w:val="001621DB"/>
    <w:rsid w:val="00163F20"/>
    <w:rsid w:val="00164F0C"/>
    <w:rsid w:val="00166D62"/>
    <w:rsid w:val="00170BFA"/>
    <w:rsid w:val="00170C9C"/>
    <w:rsid w:val="00170DF3"/>
    <w:rsid w:val="00171090"/>
    <w:rsid w:val="001713DC"/>
    <w:rsid w:val="00172507"/>
    <w:rsid w:val="00172A38"/>
    <w:rsid w:val="0017304D"/>
    <w:rsid w:val="0017327C"/>
    <w:rsid w:val="00173771"/>
    <w:rsid w:val="0017404E"/>
    <w:rsid w:val="00174277"/>
    <w:rsid w:val="001753AD"/>
    <w:rsid w:val="0017545A"/>
    <w:rsid w:val="001754CC"/>
    <w:rsid w:val="001777F5"/>
    <w:rsid w:val="00180E6B"/>
    <w:rsid w:val="00181F40"/>
    <w:rsid w:val="001822B5"/>
    <w:rsid w:val="0018614E"/>
    <w:rsid w:val="0019136F"/>
    <w:rsid w:val="00193451"/>
    <w:rsid w:val="00193CC1"/>
    <w:rsid w:val="00194AA2"/>
    <w:rsid w:val="00194EF7"/>
    <w:rsid w:val="00196868"/>
    <w:rsid w:val="00197A20"/>
    <w:rsid w:val="001A180B"/>
    <w:rsid w:val="001A267B"/>
    <w:rsid w:val="001A2A47"/>
    <w:rsid w:val="001A33E0"/>
    <w:rsid w:val="001A36E8"/>
    <w:rsid w:val="001A3FED"/>
    <w:rsid w:val="001A4333"/>
    <w:rsid w:val="001A6FE5"/>
    <w:rsid w:val="001B0ADD"/>
    <w:rsid w:val="001B1492"/>
    <w:rsid w:val="001B1F91"/>
    <w:rsid w:val="001B33C2"/>
    <w:rsid w:val="001B42C8"/>
    <w:rsid w:val="001B6A34"/>
    <w:rsid w:val="001C2353"/>
    <w:rsid w:val="001C2887"/>
    <w:rsid w:val="001C407D"/>
    <w:rsid w:val="001C43B5"/>
    <w:rsid w:val="001C4851"/>
    <w:rsid w:val="001C4BEE"/>
    <w:rsid w:val="001C696E"/>
    <w:rsid w:val="001C6E4C"/>
    <w:rsid w:val="001C7496"/>
    <w:rsid w:val="001C7665"/>
    <w:rsid w:val="001C7BD2"/>
    <w:rsid w:val="001D02A8"/>
    <w:rsid w:val="001D04A0"/>
    <w:rsid w:val="001D06AA"/>
    <w:rsid w:val="001D0A68"/>
    <w:rsid w:val="001D0D75"/>
    <w:rsid w:val="001D0EFF"/>
    <w:rsid w:val="001D3115"/>
    <w:rsid w:val="001D38A3"/>
    <w:rsid w:val="001D4399"/>
    <w:rsid w:val="001D5075"/>
    <w:rsid w:val="001D5918"/>
    <w:rsid w:val="001D6A36"/>
    <w:rsid w:val="001D7A32"/>
    <w:rsid w:val="001D7B7E"/>
    <w:rsid w:val="001E1DC7"/>
    <w:rsid w:val="001E1EBB"/>
    <w:rsid w:val="001E314B"/>
    <w:rsid w:val="001E39C9"/>
    <w:rsid w:val="001E40B1"/>
    <w:rsid w:val="001E54DD"/>
    <w:rsid w:val="001E6F4E"/>
    <w:rsid w:val="001E75F8"/>
    <w:rsid w:val="001F0399"/>
    <w:rsid w:val="001F0417"/>
    <w:rsid w:val="001F0E00"/>
    <w:rsid w:val="001F0ED5"/>
    <w:rsid w:val="001F0F11"/>
    <w:rsid w:val="001F23DB"/>
    <w:rsid w:val="001F3288"/>
    <w:rsid w:val="001F3F5F"/>
    <w:rsid w:val="001F51A2"/>
    <w:rsid w:val="001F559A"/>
    <w:rsid w:val="001F76EA"/>
    <w:rsid w:val="0020206D"/>
    <w:rsid w:val="00202145"/>
    <w:rsid w:val="0020229D"/>
    <w:rsid w:val="00202A29"/>
    <w:rsid w:val="0020309C"/>
    <w:rsid w:val="0020368F"/>
    <w:rsid w:val="002045BB"/>
    <w:rsid w:val="002064B6"/>
    <w:rsid w:val="00211247"/>
    <w:rsid w:val="00213836"/>
    <w:rsid w:val="00213F17"/>
    <w:rsid w:val="002153D8"/>
    <w:rsid w:val="00215D53"/>
    <w:rsid w:val="00215F6A"/>
    <w:rsid w:val="002165C1"/>
    <w:rsid w:val="002208C0"/>
    <w:rsid w:val="00221234"/>
    <w:rsid w:val="00221E0F"/>
    <w:rsid w:val="0022245E"/>
    <w:rsid w:val="00222643"/>
    <w:rsid w:val="00223FB3"/>
    <w:rsid w:val="002241FA"/>
    <w:rsid w:val="002252BF"/>
    <w:rsid w:val="0022772C"/>
    <w:rsid w:val="00227802"/>
    <w:rsid w:val="002301E6"/>
    <w:rsid w:val="00230B91"/>
    <w:rsid w:val="00230E5B"/>
    <w:rsid w:val="00231131"/>
    <w:rsid w:val="00232CEE"/>
    <w:rsid w:val="002337A7"/>
    <w:rsid w:val="002347B5"/>
    <w:rsid w:val="00235A80"/>
    <w:rsid w:val="00237655"/>
    <w:rsid w:val="00237B65"/>
    <w:rsid w:val="00237CA8"/>
    <w:rsid w:val="002415E3"/>
    <w:rsid w:val="00241701"/>
    <w:rsid w:val="0024203E"/>
    <w:rsid w:val="00243AD0"/>
    <w:rsid w:val="00244178"/>
    <w:rsid w:val="00244AD6"/>
    <w:rsid w:val="00246CE6"/>
    <w:rsid w:val="00246EA0"/>
    <w:rsid w:val="00251D4D"/>
    <w:rsid w:val="00251F26"/>
    <w:rsid w:val="00252197"/>
    <w:rsid w:val="002522B3"/>
    <w:rsid w:val="00253412"/>
    <w:rsid w:val="00253DC8"/>
    <w:rsid w:val="00253EC6"/>
    <w:rsid w:val="00254014"/>
    <w:rsid w:val="00255084"/>
    <w:rsid w:val="00255259"/>
    <w:rsid w:val="00256359"/>
    <w:rsid w:val="002566D4"/>
    <w:rsid w:val="00256D99"/>
    <w:rsid w:val="00256FF5"/>
    <w:rsid w:val="00257297"/>
    <w:rsid w:val="0025798D"/>
    <w:rsid w:val="00257A8A"/>
    <w:rsid w:val="00257B6C"/>
    <w:rsid w:val="00260505"/>
    <w:rsid w:val="0026089E"/>
    <w:rsid w:val="00260B2E"/>
    <w:rsid w:val="002610D5"/>
    <w:rsid w:val="00262410"/>
    <w:rsid w:val="00263F20"/>
    <w:rsid w:val="00264125"/>
    <w:rsid w:val="00264717"/>
    <w:rsid w:val="00264D6E"/>
    <w:rsid w:val="00266A41"/>
    <w:rsid w:val="00266E71"/>
    <w:rsid w:val="002673F3"/>
    <w:rsid w:val="00267927"/>
    <w:rsid w:val="00273AC4"/>
    <w:rsid w:val="002740C6"/>
    <w:rsid w:val="002745A8"/>
    <w:rsid w:val="00274947"/>
    <w:rsid w:val="00274DBE"/>
    <w:rsid w:val="00275169"/>
    <w:rsid w:val="00276B62"/>
    <w:rsid w:val="00276FE6"/>
    <w:rsid w:val="00277C11"/>
    <w:rsid w:val="00281D4A"/>
    <w:rsid w:val="00284021"/>
    <w:rsid w:val="0028410C"/>
    <w:rsid w:val="0028471A"/>
    <w:rsid w:val="00284B4F"/>
    <w:rsid w:val="002871C7"/>
    <w:rsid w:val="002872CC"/>
    <w:rsid w:val="00287641"/>
    <w:rsid w:val="002903E5"/>
    <w:rsid w:val="002903EB"/>
    <w:rsid w:val="00292123"/>
    <w:rsid w:val="0029227C"/>
    <w:rsid w:val="002925AA"/>
    <w:rsid w:val="0029456E"/>
    <w:rsid w:val="0029547F"/>
    <w:rsid w:val="00295BD0"/>
    <w:rsid w:val="002972D2"/>
    <w:rsid w:val="002A0298"/>
    <w:rsid w:val="002A070E"/>
    <w:rsid w:val="002A101A"/>
    <w:rsid w:val="002A2F08"/>
    <w:rsid w:val="002A3EA1"/>
    <w:rsid w:val="002A4CDA"/>
    <w:rsid w:val="002A57D6"/>
    <w:rsid w:val="002A5E90"/>
    <w:rsid w:val="002A6982"/>
    <w:rsid w:val="002A7D33"/>
    <w:rsid w:val="002B28D3"/>
    <w:rsid w:val="002B321F"/>
    <w:rsid w:val="002B4D8B"/>
    <w:rsid w:val="002B5AF1"/>
    <w:rsid w:val="002B5B65"/>
    <w:rsid w:val="002B6D7F"/>
    <w:rsid w:val="002B7DA8"/>
    <w:rsid w:val="002C08E5"/>
    <w:rsid w:val="002C1490"/>
    <w:rsid w:val="002C1CB7"/>
    <w:rsid w:val="002C1CE7"/>
    <w:rsid w:val="002C1FB4"/>
    <w:rsid w:val="002C524E"/>
    <w:rsid w:val="002C63BC"/>
    <w:rsid w:val="002C63E7"/>
    <w:rsid w:val="002C693A"/>
    <w:rsid w:val="002C6B82"/>
    <w:rsid w:val="002C6D77"/>
    <w:rsid w:val="002C6FC2"/>
    <w:rsid w:val="002C7FD4"/>
    <w:rsid w:val="002D0615"/>
    <w:rsid w:val="002D15DE"/>
    <w:rsid w:val="002D1699"/>
    <w:rsid w:val="002D1BD8"/>
    <w:rsid w:val="002D25F8"/>
    <w:rsid w:val="002D26F7"/>
    <w:rsid w:val="002D380C"/>
    <w:rsid w:val="002D3BAE"/>
    <w:rsid w:val="002D411F"/>
    <w:rsid w:val="002D6C5E"/>
    <w:rsid w:val="002D6D34"/>
    <w:rsid w:val="002D7A16"/>
    <w:rsid w:val="002E0AAD"/>
    <w:rsid w:val="002E0AC4"/>
    <w:rsid w:val="002E1080"/>
    <w:rsid w:val="002E1CA2"/>
    <w:rsid w:val="002E1D03"/>
    <w:rsid w:val="002E25D0"/>
    <w:rsid w:val="002E38F6"/>
    <w:rsid w:val="002E518D"/>
    <w:rsid w:val="002E5BE9"/>
    <w:rsid w:val="002E63CF"/>
    <w:rsid w:val="002E6549"/>
    <w:rsid w:val="002E6688"/>
    <w:rsid w:val="002E6D8B"/>
    <w:rsid w:val="002E7439"/>
    <w:rsid w:val="002E776F"/>
    <w:rsid w:val="002F0592"/>
    <w:rsid w:val="002F1A03"/>
    <w:rsid w:val="002F2202"/>
    <w:rsid w:val="002F2712"/>
    <w:rsid w:val="002F3807"/>
    <w:rsid w:val="002F3FAB"/>
    <w:rsid w:val="002F4196"/>
    <w:rsid w:val="002F4260"/>
    <w:rsid w:val="002F4507"/>
    <w:rsid w:val="002F45E9"/>
    <w:rsid w:val="002F503D"/>
    <w:rsid w:val="002F7869"/>
    <w:rsid w:val="002F7C2A"/>
    <w:rsid w:val="002F7C37"/>
    <w:rsid w:val="00301448"/>
    <w:rsid w:val="003017F9"/>
    <w:rsid w:val="003021DA"/>
    <w:rsid w:val="00303367"/>
    <w:rsid w:val="00304654"/>
    <w:rsid w:val="003047A6"/>
    <w:rsid w:val="00306E42"/>
    <w:rsid w:val="00310312"/>
    <w:rsid w:val="0031083F"/>
    <w:rsid w:val="003115ED"/>
    <w:rsid w:val="00311D4E"/>
    <w:rsid w:val="00311F4F"/>
    <w:rsid w:val="00312330"/>
    <w:rsid w:val="00314FEB"/>
    <w:rsid w:val="0031613F"/>
    <w:rsid w:val="003174E1"/>
    <w:rsid w:val="003206D7"/>
    <w:rsid w:val="003207CA"/>
    <w:rsid w:val="003223F7"/>
    <w:rsid w:val="00323923"/>
    <w:rsid w:val="003246DA"/>
    <w:rsid w:val="00324A88"/>
    <w:rsid w:val="00324DA9"/>
    <w:rsid w:val="00326B07"/>
    <w:rsid w:val="003271C8"/>
    <w:rsid w:val="00331098"/>
    <w:rsid w:val="00331E50"/>
    <w:rsid w:val="003324D5"/>
    <w:rsid w:val="0033297F"/>
    <w:rsid w:val="00333BBD"/>
    <w:rsid w:val="0033478A"/>
    <w:rsid w:val="00335241"/>
    <w:rsid w:val="00335F7F"/>
    <w:rsid w:val="003360BB"/>
    <w:rsid w:val="0034013D"/>
    <w:rsid w:val="00340DE7"/>
    <w:rsid w:val="003426EE"/>
    <w:rsid w:val="00344F0F"/>
    <w:rsid w:val="00344FED"/>
    <w:rsid w:val="00346220"/>
    <w:rsid w:val="00346B47"/>
    <w:rsid w:val="00346C75"/>
    <w:rsid w:val="00347C05"/>
    <w:rsid w:val="00347F93"/>
    <w:rsid w:val="00352070"/>
    <w:rsid w:val="0035506C"/>
    <w:rsid w:val="0035594C"/>
    <w:rsid w:val="00360BF8"/>
    <w:rsid w:val="00361616"/>
    <w:rsid w:val="00361B68"/>
    <w:rsid w:val="00363733"/>
    <w:rsid w:val="00363C08"/>
    <w:rsid w:val="00364E92"/>
    <w:rsid w:val="00366265"/>
    <w:rsid w:val="00366ECD"/>
    <w:rsid w:val="0037130E"/>
    <w:rsid w:val="0037169F"/>
    <w:rsid w:val="0037277E"/>
    <w:rsid w:val="00375F39"/>
    <w:rsid w:val="00380135"/>
    <w:rsid w:val="00380481"/>
    <w:rsid w:val="003829B2"/>
    <w:rsid w:val="00383A12"/>
    <w:rsid w:val="00384DC3"/>
    <w:rsid w:val="00385A55"/>
    <w:rsid w:val="00385B59"/>
    <w:rsid w:val="0038642F"/>
    <w:rsid w:val="003864B9"/>
    <w:rsid w:val="00387C9E"/>
    <w:rsid w:val="0039056D"/>
    <w:rsid w:val="00390811"/>
    <w:rsid w:val="00391F59"/>
    <w:rsid w:val="00393225"/>
    <w:rsid w:val="00393A7C"/>
    <w:rsid w:val="00394576"/>
    <w:rsid w:val="00395668"/>
    <w:rsid w:val="003956DD"/>
    <w:rsid w:val="00397614"/>
    <w:rsid w:val="003A02AC"/>
    <w:rsid w:val="003A047E"/>
    <w:rsid w:val="003A0568"/>
    <w:rsid w:val="003A19ED"/>
    <w:rsid w:val="003A2BF4"/>
    <w:rsid w:val="003A4506"/>
    <w:rsid w:val="003A5B6F"/>
    <w:rsid w:val="003B079F"/>
    <w:rsid w:val="003B1561"/>
    <w:rsid w:val="003B1A1D"/>
    <w:rsid w:val="003B21B0"/>
    <w:rsid w:val="003B3646"/>
    <w:rsid w:val="003B51E2"/>
    <w:rsid w:val="003B5502"/>
    <w:rsid w:val="003B589A"/>
    <w:rsid w:val="003B6CA3"/>
    <w:rsid w:val="003B7A19"/>
    <w:rsid w:val="003B7F2E"/>
    <w:rsid w:val="003C1DA6"/>
    <w:rsid w:val="003C273F"/>
    <w:rsid w:val="003C3974"/>
    <w:rsid w:val="003C4122"/>
    <w:rsid w:val="003C5134"/>
    <w:rsid w:val="003C5D60"/>
    <w:rsid w:val="003C6FBF"/>
    <w:rsid w:val="003C70C8"/>
    <w:rsid w:val="003C7694"/>
    <w:rsid w:val="003D0194"/>
    <w:rsid w:val="003D04E5"/>
    <w:rsid w:val="003D05B9"/>
    <w:rsid w:val="003D1100"/>
    <w:rsid w:val="003D12EC"/>
    <w:rsid w:val="003D5231"/>
    <w:rsid w:val="003D6F4D"/>
    <w:rsid w:val="003D736D"/>
    <w:rsid w:val="003D757A"/>
    <w:rsid w:val="003E3D9A"/>
    <w:rsid w:val="003E4550"/>
    <w:rsid w:val="003E57DE"/>
    <w:rsid w:val="003E5CD0"/>
    <w:rsid w:val="003E6588"/>
    <w:rsid w:val="003E7613"/>
    <w:rsid w:val="003E7A4A"/>
    <w:rsid w:val="003E7C60"/>
    <w:rsid w:val="003F0BC7"/>
    <w:rsid w:val="003F0F24"/>
    <w:rsid w:val="003F28D2"/>
    <w:rsid w:val="003F3C0C"/>
    <w:rsid w:val="003F3D9C"/>
    <w:rsid w:val="003F5A3F"/>
    <w:rsid w:val="003F61EC"/>
    <w:rsid w:val="003F7049"/>
    <w:rsid w:val="003F7D25"/>
    <w:rsid w:val="004007B3"/>
    <w:rsid w:val="00401074"/>
    <w:rsid w:val="00401180"/>
    <w:rsid w:val="00401CAC"/>
    <w:rsid w:val="00402BAB"/>
    <w:rsid w:val="0040324E"/>
    <w:rsid w:val="00403BB7"/>
    <w:rsid w:val="00403DFF"/>
    <w:rsid w:val="004044DE"/>
    <w:rsid w:val="004077E0"/>
    <w:rsid w:val="00410241"/>
    <w:rsid w:val="004107B6"/>
    <w:rsid w:val="0041215F"/>
    <w:rsid w:val="00412CCA"/>
    <w:rsid w:val="004139DC"/>
    <w:rsid w:val="00413A1F"/>
    <w:rsid w:val="0041471F"/>
    <w:rsid w:val="00414E63"/>
    <w:rsid w:val="00415CF4"/>
    <w:rsid w:val="004164B4"/>
    <w:rsid w:val="004171B9"/>
    <w:rsid w:val="004178E7"/>
    <w:rsid w:val="00420527"/>
    <w:rsid w:val="004215FB"/>
    <w:rsid w:val="00426D18"/>
    <w:rsid w:val="00426EA8"/>
    <w:rsid w:val="00427176"/>
    <w:rsid w:val="00427872"/>
    <w:rsid w:val="00427DBC"/>
    <w:rsid w:val="00427FFD"/>
    <w:rsid w:val="00431179"/>
    <w:rsid w:val="00433205"/>
    <w:rsid w:val="004341CC"/>
    <w:rsid w:val="00434DB3"/>
    <w:rsid w:val="0043618C"/>
    <w:rsid w:val="00436235"/>
    <w:rsid w:val="00437432"/>
    <w:rsid w:val="00437F1C"/>
    <w:rsid w:val="004413D7"/>
    <w:rsid w:val="00442F48"/>
    <w:rsid w:val="0044341F"/>
    <w:rsid w:val="004438D5"/>
    <w:rsid w:val="00445D2F"/>
    <w:rsid w:val="00450058"/>
    <w:rsid w:val="00450AED"/>
    <w:rsid w:val="004528FF"/>
    <w:rsid w:val="00453FE4"/>
    <w:rsid w:val="00454B8F"/>
    <w:rsid w:val="00455857"/>
    <w:rsid w:val="00457367"/>
    <w:rsid w:val="0045738D"/>
    <w:rsid w:val="00457392"/>
    <w:rsid w:val="004577CB"/>
    <w:rsid w:val="00462459"/>
    <w:rsid w:val="00462695"/>
    <w:rsid w:val="00463190"/>
    <w:rsid w:val="00464B23"/>
    <w:rsid w:val="004659D1"/>
    <w:rsid w:val="00465ECD"/>
    <w:rsid w:val="0046770E"/>
    <w:rsid w:val="00467BA2"/>
    <w:rsid w:val="004706DC"/>
    <w:rsid w:val="004711DF"/>
    <w:rsid w:val="00474B6A"/>
    <w:rsid w:val="00480E31"/>
    <w:rsid w:val="004814B2"/>
    <w:rsid w:val="00482304"/>
    <w:rsid w:val="00482597"/>
    <w:rsid w:val="00482C88"/>
    <w:rsid w:val="00482D16"/>
    <w:rsid w:val="00484270"/>
    <w:rsid w:val="00484C84"/>
    <w:rsid w:val="00486864"/>
    <w:rsid w:val="00486E8E"/>
    <w:rsid w:val="00487262"/>
    <w:rsid w:val="00490830"/>
    <w:rsid w:val="00490D91"/>
    <w:rsid w:val="00490DF6"/>
    <w:rsid w:val="004914CB"/>
    <w:rsid w:val="0049510B"/>
    <w:rsid w:val="0049580B"/>
    <w:rsid w:val="00496021"/>
    <w:rsid w:val="00497CA5"/>
    <w:rsid w:val="004A0C92"/>
    <w:rsid w:val="004A784D"/>
    <w:rsid w:val="004B1B07"/>
    <w:rsid w:val="004B380E"/>
    <w:rsid w:val="004B381D"/>
    <w:rsid w:val="004B4223"/>
    <w:rsid w:val="004B601B"/>
    <w:rsid w:val="004B65FA"/>
    <w:rsid w:val="004C06BC"/>
    <w:rsid w:val="004C157B"/>
    <w:rsid w:val="004C2BF0"/>
    <w:rsid w:val="004C36DF"/>
    <w:rsid w:val="004C3F3B"/>
    <w:rsid w:val="004C4DCC"/>
    <w:rsid w:val="004C4DD4"/>
    <w:rsid w:val="004C5520"/>
    <w:rsid w:val="004C6162"/>
    <w:rsid w:val="004C65A6"/>
    <w:rsid w:val="004C7891"/>
    <w:rsid w:val="004D06BA"/>
    <w:rsid w:val="004D2C85"/>
    <w:rsid w:val="004D35A0"/>
    <w:rsid w:val="004D3679"/>
    <w:rsid w:val="004D3F27"/>
    <w:rsid w:val="004D4058"/>
    <w:rsid w:val="004D61E5"/>
    <w:rsid w:val="004D7944"/>
    <w:rsid w:val="004E0102"/>
    <w:rsid w:val="004E0723"/>
    <w:rsid w:val="004E1CDC"/>
    <w:rsid w:val="004E20DD"/>
    <w:rsid w:val="004E2E84"/>
    <w:rsid w:val="004E32BE"/>
    <w:rsid w:val="004E3320"/>
    <w:rsid w:val="004E353B"/>
    <w:rsid w:val="004E4F68"/>
    <w:rsid w:val="004E52B1"/>
    <w:rsid w:val="004E68AE"/>
    <w:rsid w:val="004E6BEB"/>
    <w:rsid w:val="004F0A1B"/>
    <w:rsid w:val="004F11D2"/>
    <w:rsid w:val="004F3C90"/>
    <w:rsid w:val="004F5461"/>
    <w:rsid w:val="004F6C37"/>
    <w:rsid w:val="004F7053"/>
    <w:rsid w:val="004F769A"/>
    <w:rsid w:val="004F7F6E"/>
    <w:rsid w:val="0050115B"/>
    <w:rsid w:val="00501AFC"/>
    <w:rsid w:val="00502A6B"/>
    <w:rsid w:val="00502D36"/>
    <w:rsid w:val="00502E4A"/>
    <w:rsid w:val="005034AD"/>
    <w:rsid w:val="00505E4A"/>
    <w:rsid w:val="00506051"/>
    <w:rsid w:val="005061C3"/>
    <w:rsid w:val="0051093F"/>
    <w:rsid w:val="00510D73"/>
    <w:rsid w:val="00511C33"/>
    <w:rsid w:val="005123F6"/>
    <w:rsid w:val="00512A26"/>
    <w:rsid w:val="00513052"/>
    <w:rsid w:val="0051367C"/>
    <w:rsid w:val="00513B87"/>
    <w:rsid w:val="00516FF9"/>
    <w:rsid w:val="0051742E"/>
    <w:rsid w:val="00520DB0"/>
    <w:rsid w:val="00520F67"/>
    <w:rsid w:val="00523D7D"/>
    <w:rsid w:val="00524843"/>
    <w:rsid w:val="00525874"/>
    <w:rsid w:val="00525E26"/>
    <w:rsid w:val="005263A2"/>
    <w:rsid w:val="00526706"/>
    <w:rsid w:val="00526FC3"/>
    <w:rsid w:val="00527219"/>
    <w:rsid w:val="00530461"/>
    <w:rsid w:val="00530939"/>
    <w:rsid w:val="00530BA9"/>
    <w:rsid w:val="005312EC"/>
    <w:rsid w:val="00531F4A"/>
    <w:rsid w:val="005321ED"/>
    <w:rsid w:val="00532946"/>
    <w:rsid w:val="00532D0D"/>
    <w:rsid w:val="00533B8C"/>
    <w:rsid w:val="005341C2"/>
    <w:rsid w:val="0053434D"/>
    <w:rsid w:val="0053588F"/>
    <w:rsid w:val="00540038"/>
    <w:rsid w:val="00541063"/>
    <w:rsid w:val="00541742"/>
    <w:rsid w:val="00542DD6"/>
    <w:rsid w:val="00543A04"/>
    <w:rsid w:val="00543BEF"/>
    <w:rsid w:val="00545581"/>
    <w:rsid w:val="00545B00"/>
    <w:rsid w:val="005463EE"/>
    <w:rsid w:val="00547F06"/>
    <w:rsid w:val="00550034"/>
    <w:rsid w:val="005506B6"/>
    <w:rsid w:val="00551615"/>
    <w:rsid w:val="005520D8"/>
    <w:rsid w:val="00552AD2"/>
    <w:rsid w:val="00554822"/>
    <w:rsid w:val="00554E29"/>
    <w:rsid w:val="00555656"/>
    <w:rsid w:val="005562D3"/>
    <w:rsid w:val="00557D07"/>
    <w:rsid w:val="005605A1"/>
    <w:rsid w:val="005621B1"/>
    <w:rsid w:val="00562200"/>
    <w:rsid w:val="00562F65"/>
    <w:rsid w:val="00563A75"/>
    <w:rsid w:val="00563C70"/>
    <w:rsid w:val="005644AB"/>
    <w:rsid w:val="0056687C"/>
    <w:rsid w:val="00567AC5"/>
    <w:rsid w:val="00567F28"/>
    <w:rsid w:val="005705D7"/>
    <w:rsid w:val="00571728"/>
    <w:rsid w:val="0057195E"/>
    <w:rsid w:val="0057218D"/>
    <w:rsid w:val="0057265C"/>
    <w:rsid w:val="005727C2"/>
    <w:rsid w:val="0057399E"/>
    <w:rsid w:val="00573F25"/>
    <w:rsid w:val="00574598"/>
    <w:rsid w:val="005754DF"/>
    <w:rsid w:val="005760C7"/>
    <w:rsid w:val="00580229"/>
    <w:rsid w:val="005802A3"/>
    <w:rsid w:val="00580CF6"/>
    <w:rsid w:val="00580E3B"/>
    <w:rsid w:val="00581D85"/>
    <w:rsid w:val="0058231F"/>
    <w:rsid w:val="005837FE"/>
    <w:rsid w:val="00585978"/>
    <w:rsid w:val="00586986"/>
    <w:rsid w:val="0058730D"/>
    <w:rsid w:val="0059150B"/>
    <w:rsid w:val="00591C71"/>
    <w:rsid w:val="005922EB"/>
    <w:rsid w:val="00593ADE"/>
    <w:rsid w:val="00594C63"/>
    <w:rsid w:val="00596AC2"/>
    <w:rsid w:val="00596B77"/>
    <w:rsid w:val="00597450"/>
    <w:rsid w:val="00597B56"/>
    <w:rsid w:val="00597C84"/>
    <w:rsid w:val="005A014A"/>
    <w:rsid w:val="005A23B0"/>
    <w:rsid w:val="005A2D29"/>
    <w:rsid w:val="005A3B0F"/>
    <w:rsid w:val="005A3D51"/>
    <w:rsid w:val="005A4342"/>
    <w:rsid w:val="005A44AE"/>
    <w:rsid w:val="005A50A6"/>
    <w:rsid w:val="005A64B8"/>
    <w:rsid w:val="005B13CB"/>
    <w:rsid w:val="005B156B"/>
    <w:rsid w:val="005B30BC"/>
    <w:rsid w:val="005B3A96"/>
    <w:rsid w:val="005B6722"/>
    <w:rsid w:val="005B767D"/>
    <w:rsid w:val="005C2AB1"/>
    <w:rsid w:val="005C3BC3"/>
    <w:rsid w:val="005C5E12"/>
    <w:rsid w:val="005C66F0"/>
    <w:rsid w:val="005C7784"/>
    <w:rsid w:val="005C7BA9"/>
    <w:rsid w:val="005C7DFE"/>
    <w:rsid w:val="005D04BE"/>
    <w:rsid w:val="005D1660"/>
    <w:rsid w:val="005D2EEB"/>
    <w:rsid w:val="005D48B4"/>
    <w:rsid w:val="005D4CEE"/>
    <w:rsid w:val="005D5F8C"/>
    <w:rsid w:val="005E0A7D"/>
    <w:rsid w:val="005E4483"/>
    <w:rsid w:val="005E661A"/>
    <w:rsid w:val="005E6ADC"/>
    <w:rsid w:val="005E722B"/>
    <w:rsid w:val="005E7339"/>
    <w:rsid w:val="005F04D9"/>
    <w:rsid w:val="005F04ED"/>
    <w:rsid w:val="005F0872"/>
    <w:rsid w:val="005F1779"/>
    <w:rsid w:val="005F1EB7"/>
    <w:rsid w:val="005F4F7C"/>
    <w:rsid w:val="005F508A"/>
    <w:rsid w:val="005F5E80"/>
    <w:rsid w:val="005F644A"/>
    <w:rsid w:val="005F7BF0"/>
    <w:rsid w:val="0060065E"/>
    <w:rsid w:val="00602694"/>
    <w:rsid w:val="00602F4A"/>
    <w:rsid w:val="00603184"/>
    <w:rsid w:val="00603A49"/>
    <w:rsid w:val="006054ED"/>
    <w:rsid w:val="00610CEA"/>
    <w:rsid w:val="006115F1"/>
    <w:rsid w:val="00611671"/>
    <w:rsid w:val="0061498A"/>
    <w:rsid w:val="00614D8D"/>
    <w:rsid w:val="00615BD9"/>
    <w:rsid w:val="00616E2C"/>
    <w:rsid w:val="00617D43"/>
    <w:rsid w:val="00620306"/>
    <w:rsid w:val="0062054D"/>
    <w:rsid w:val="00621496"/>
    <w:rsid w:val="00621827"/>
    <w:rsid w:val="00622D8F"/>
    <w:rsid w:val="00623361"/>
    <w:rsid w:val="00624ACA"/>
    <w:rsid w:val="0062508D"/>
    <w:rsid w:val="00625CD3"/>
    <w:rsid w:val="006266D0"/>
    <w:rsid w:val="00626EE1"/>
    <w:rsid w:val="006300F6"/>
    <w:rsid w:val="006317E0"/>
    <w:rsid w:val="00631C64"/>
    <w:rsid w:val="0063209C"/>
    <w:rsid w:val="006323C7"/>
    <w:rsid w:val="00633189"/>
    <w:rsid w:val="006339C1"/>
    <w:rsid w:val="00634782"/>
    <w:rsid w:val="00634B24"/>
    <w:rsid w:val="006366C6"/>
    <w:rsid w:val="006371A6"/>
    <w:rsid w:val="00637406"/>
    <w:rsid w:val="006375E7"/>
    <w:rsid w:val="0064056D"/>
    <w:rsid w:val="0064071E"/>
    <w:rsid w:val="0064077B"/>
    <w:rsid w:val="006412BA"/>
    <w:rsid w:val="00641847"/>
    <w:rsid w:val="006418DB"/>
    <w:rsid w:val="0064373D"/>
    <w:rsid w:val="0064491F"/>
    <w:rsid w:val="006461C8"/>
    <w:rsid w:val="00651406"/>
    <w:rsid w:val="00651CB3"/>
    <w:rsid w:val="006525EF"/>
    <w:rsid w:val="0065484C"/>
    <w:rsid w:val="00654E40"/>
    <w:rsid w:val="00655A1A"/>
    <w:rsid w:val="00656527"/>
    <w:rsid w:val="00657158"/>
    <w:rsid w:val="0065783C"/>
    <w:rsid w:val="00660978"/>
    <w:rsid w:val="006614BB"/>
    <w:rsid w:val="00661C7C"/>
    <w:rsid w:val="00663893"/>
    <w:rsid w:val="006666A9"/>
    <w:rsid w:val="00666A3C"/>
    <w:rsid w:val="006700AD"/>
    <w:rsid w:val="00670D3A"/>
    <w:rsid w:val="00671155"/>
    <w:rsid w:val="006728E6"/>
    <w:rsid w:val="0067291F"/>
    <w:rsid w:val="0067448B"/>
    <w:rsid w:val="0067513B"/>
    <w:rsid w:val="00680313"/>
    <w:rsid w:val="00681072"/>
    <w:rsid w:val="00681249"/>
    <w:rsid w:val="00682318"/>
    <w:rsid w:val="00682D20"/>
    <w:rsid w:val="006833E7"/>
    <w:rsid w:val="00683990"/>
    <w:rsid w:val="00684AD3"/>
    <w:rsid w:val="00685606"/>
    <w:rsid w:val="00686346"/>
    <w:rsid w:val="006865E7"/>
    <w:rsid w:val="00687A22"/>
    <w:rsid w:val="00690A1C"/>
    <w:rsid w:val="00692159"/>
    <w:rsid w:val="0069283B"/>
    <w:rsid w:val="00693633"/>
    <w:rsid w:val="00693E7D"/>
    <w:rsid w:val="00694777"/>
    <w:rsid w:val="006949FC"/>
    <w:rsid w:val="00694BAB"/>
    <w:rsid w:val="0069662C"/>
    <w:rsid w:val="006970FE"/>
    <w:rsid w:val="006A047A"/>
    <w:rsid w:val="006A0747"/>
    <w:rsid w:val="006A195A"/>
    <w:rsid w:val="006A23CF"/>
    <w:rsid w:val="006A36C4"/>
    <w:rsid w:val="006A4582"/>
    <w:rsid w:val="006A4656"/>
    <w:rsid w:val="006A4B81"/>
    <w:rsid w:val="006A5C86"/>
    <w:rsid w:val="006A68B8"/>
    <w:rsid w:val="006A6BBA"/>
    <w:rsid w:val="006B120D"/>
    <w:rsid w:val="006B2325"/>
    <w:rsid w:val="006B520C"/>
    <w:rsid w:val="006B6CB4"/>
    <w:rsid w:val="006B77AA"/>
    <w:rsid w:val="006B7BDB"/>
    <w:rsid w:val="006B7DE6"/>
    <w:rsid w:val="006C0595"/>
    <w:rsid w:val="006C0982"/>
    <w:rsid w:val="006C1340"/>
    <w:rsid w:val="006C199A"/>
    <w:rsid w:val="006C3C2D"/>
    <w:rsid w:val="006C4847"/>
    <w:rsid w:val="006C507C"/>
    <w:rsid w:val="006C5BF8"/>
    <w:rsid w:val="006C7013"/>
    <w:rsid w:val="006D0F1B"/>
    <w:rsid w:val="006D2943"/>
    <w:rsid w:val="006D338B"/>
    <w:rsid w:val="006D3D51"/>
    <w:rsid w:val="006D4538"/>
    <w:rsid w:val="006D591C"/>
    <w:rsid w:val="006E19A9"/>
    <w:rsid w:val="006E1C0A"/>
    <w:rsid w:val="006E262A"/>
    <w:rsid w:val="006E442B"/>
    <w:rsid w:val="006E474E"/>
    <w:rsid w:val="006E4E9A"/>
    <w:rsid w:val="006E53DA"/>
    <w:rsid w:val="006E5C47"/>
    <w:rsid w:val="006E747B"/>
    <w:rsid w:val="006F0470"/>
    <w:rsid w:val="006F334F"/>
    <w:rsid w:val="006F37D2"/>
    <w:rsid w:val="006F3FD4"/>
    <w:rsid w:val="006F4175"/>
    <w:rsid w:val="006F525C"/>
    <w:rsid w:val="006F5666"/>
    <w:rsid w:val="006F680A"/>
    <w:rsid w:val="006F6CA8"/>
    <w:rsid w:val="006F6EDB"/>
    <w:rsid w:val="006F77E4"/>
    <w:rsid w:val="006F7AB1"/>
    <w:rsid w:val="006F7BA4"/>
    <w:rsid w:val="00701153"/>
    <w:rsid w:val="00705C40"/>
    <w:rsid w:val="00711452"/>
    <w:rsid w:val="007114E8"/>
    <w:rsid w:val="007120F7"/>
    <w:rsid w:val="00712343"/>
    <w:rsid w:val="00713804"/>
    <w:rsid w:val="00714CF3"/>
    <w:rsid w:val="00714D8E"/>
    <w:rsid w:val="00716562"/>
    <w:rsid w:val="00716B82"/>
    <w:rsid w:val="00716D83"/>
    <w:rsid w:val="007172B3"/>
    <w:rsid w:val="007207E4"/>
    <w:rsid w:val="00722059"/>
    <w:rsid w:val="00726265"/>
    <w:rsid w:val="007269F5"/>
    <w:rsid w:val="00726AAA"/>
    <w:rsid w:val="007278E3"/>
    <w:rsid w:val="00727A6B"/>
    <w:rsid w:val="00734286"/>
    <w:rsid w:val="007358CC"/>
    <w:rsid w:val="00737711"/>
    <w:rsid w:val="00741AD1"/>
    <w:rsid w:val="007465F8"/>
    <w:rsid w:val="00751B8D"/>
    <w:rsid w:val="007534A0"/>
    <w:rsid w:val="00753F5C"/>
    <w:rsid w:val="007571C7"/>
    <w:rsid w:val="00757768"/>
    <w:rsid w:val="00757DEA"/>
    <w:rsid w:val="00760173"/>
    <w:rsid w:val="0076118B"/>
    <w:rsid w:val="007619AA"/>
    <w:rsid w:val="00764825"/>
    <w:rsid w:val="007660A1"/>
    <w:rsid w:val="00770DE0"/>
    <w:rsid w:val="00771097"/>
    <w:rsid w:val="0077249C"/>
    <w:rsid w:val="007743FB"/>
    <w:rsid w:val="00774BBA"/>
    <w:rsid w:val="007761DD"/>
    <w:rsid w:val="0077727D"/>
    <w:rsid w:val="00780ECF"/>
    <w:rsid w:val="007812E6"/>
    <w:rsid w:val="007813B5"/>
    <w:rsid w:val="00781541"/>
    <w:rsid w:val="00781822"/>
    <w:rsid w:val="00781C56"/>
    <w:rsid w:val="00781FD8"/>
    <w:rsid w:val="007822B6"/>
    <w:rsid w:val="00783341"/>
    <w:rsid w:val="0078365B"/>
    <w:rsid w:val="00783C7A"/>
    <w:rsid w:val="0078484B"/>
    <w:rsid w:val="007854CA"/>
    <w:rsid w:val="00791208"/>
    <w:rsid w:val="0079171B"/>
    <w:rsid w:val="00792D61"/>
    <w:rsid w:val="007931C5"/>
    <w:rsid w:val="00793306"/>
    <w:rsid w:val="0079398A"/>
    <w:rsid w:val="007939BB"/>
    <w:rsid w:val="00795849"/>
    <w:rsid w:val="00796195"/>
    <w:rsid w:val="00796D27"/>
    <w:rsid w:val="00797BBA"/>
    <w:rsid w:val="007A05E3"/>
    <w:rsid w:val="007A0A91"/>
    <w:rsid w:val="007A0FEC"/>
    <w:rsid w:val="007A135E"/>
    <w:rsid w:val="007A273F"/>
    <w:rsid w:val="007A2E8F"/>
    <w:rsid w:val="007A2F91"/>
    <w:rsid w:val="007A3FAB"/>
    <w:rsid w:val="007A4FFE"/>
    <w:rsid w:val="007A5BD1"/>
    <w:rsid w:val="007A79DE"/>
    <w:rsid w:val="007B06AA"/>
    <w:rsid w:val="007B2E1A"/>
    <w:rsid w:val="007B30D0"/>
    <w:rsid w:val="007B3993"/>
    <w:rsid w:val="007B4642"/>
    <w:rsid w:val="007B55A5"/>
    <w:rsid w:val="007B6DC1"/>
    <w:rsid w:val="007B79C2"/>
    <w:rsid w:val="007C106C"/>
    <w:rsid w:val="007C210E"/>
    <w:rsid w:val="007C22A5"/>
    <w:rsid w:val="007C3C2A"/>
    <w:rsid w:val="007C3CBA"/>
    <w:rsid w:val="007C3E15"/>
    <w:rsid w:val="007C7568"/>
    <w:rsid w:val="007C77BA"/>
    <w:rsid w:val="007D25E9"/>
    <w:rsid w:val="007D2D8B"/>
    <w:rsid w:val="007D3DE9"/>
    <w:rsid w:val="007D5226"/>
    <w:rsid w:val="007D5498"/>
    <w:rsid w:val="007D5756"/>
    <w:rsid w:val="007D70FA"/>
    <w:rsid w:val="007D7313"/>
    <w:rsid w:val="007E1637"/>
    <w:rsid w:val="007E1EE5"/>
    <w:rsid w:val="007E26CC"/>
    <w:rsid w:val="007E29C8"/>
    <w:rsid w:val="007E2EAC"/>
    <w:rsid w:val="007E4768"/>
    <w:rsid w:val="007F4618"/>
    <w:rsid w:val="007F4A58"/>
    <w:rsid w:val="007F52A7"/>
    <w:rsid w:val="007F5DFF"/>
    <w:rsid w:val="007F6840"/>
    <w:rsid w:val="007F778F"/>
    <w:rsid w:val="007F7A37"/>
    <w:rsid w:val="007F7F81"/>
    <w:rsid w:val="00800CEC"/>
    <w:rsid w:val="0080216B"/>
    <w:rsid w:val="00804729"/>
    <w:rsid w:val="00804B02"/>
    <w:rsid w:val="0080511D"/>
    <w:rsid w:val="0080548C"/>
    <w:rsid w:val="00806368"/>
    <w:rsid w:val="008064F4"/>
    <w:rsid w:val="00806C2E"/>
    <w:rsid w:val="00806FDF"/>
    <w:rsid w:val="00810AFB"/>
    <w:rsid w:val="00810BC5"/>
    <w:rsid w:val="00811A5A"/>
    <w:rsid w:val="008122B0"/>
    <w:rsid w:val="008130F4"/>
    <w:rsid w:val="00813647"/>
    <w:rsid w:val="00814A19"/>
    <w:rsid w:val="00815DC8"/>
    <w:rsid w:val="00816100"/>
    <w:rsid w:val="008200E0"/>
    <w:rsid w:val="00823CAE"/>
    <w:rsid w:val="008254BC"/>
    <w:rsid w:val="00825C50"/>
    <w:rsid w:val="008263EF"/>
    <w:rsid w:val="008264F2"/>
    <w:rsid w:val="00827E54"/>
    <w:rsid w:val="008314E5"/>
    <w:rsid w:val="00831D88"/>
    <w:rsid w:val="0083254E"/>
    <w:rsid w:val="0083320A"/>
    <w:rsid w:val="008335F2"/>
    <w:rsid w:val="00835939"/>
    <w:rsid w:val="00837101"/>
    <w:rsid w:val="008377DC"/>
    <w:rsid w:val="00840AE4"/>
    <w:rsid w:val="00841382"/>
    <w:rsid w:val="0084203F"/>
    <w:rsid w:val="00842508"/>
    <w:rsid w:val="00842BBD"/>
    <w:rsid w:val="008455A8"/>
    <w:rsid w:val="0084638D"/>
    <w:rsid w:val="0084690C"/>
    <w:rsid w:val="0085444F"/>
    <w:rsid w:val="0085460D"/>
    <w:rsid w:val="0085543A"/>
    <w:rsid w:val="008554CB"/>
    <w:rsid w:val="0085594C"/>
    <w:rsid w:val="00855E1C"/>
    <w:rsid w:val="0085629A"/>
    <w:rsid w:val="0085697F"/>
    <w:rsid w:val="00857146"/>
    <w:rsid w:val="00857E30"/>
    <w:rsid w:val="00860B40"/>
    <w:rsid w:val="00860F02"/>
    <w:rsid w:val="0086118B"/>
    <w:rsid w:val="008615B0"/>
    <w:rsid w:val="00861C02"/>
    <w:rsid w:val="008626DC"/>
    <w:rsid w:val="00863728"/>
    <w:rsid w:val="008637C3"/>
    <w:rsid w:val="00863BFF"/>
    <w:rsid w:val="008640EB"/>
    <w:rsid w:val="0086492A"/>
    <w:rsid w:val="00864F7B"/>
    <w:rsid w:val="0086601F"/>
    <w:rsid w:val="008664B8"/>
    <w:rsid w:val="0086652B"/>
    <w:rsid w:val="00867048"/>
    <w:rsid w:val="00867EA1"/>
    <w:rsid w:val="00870D37"/>
    <w:rsid w:val="00871262"/>
    <w:rsid w:val="00871CBD"/>
    <w:rsid w:val="00871F88"/>
    <w:rsid w:val="00872B0D"/>
    <w:rsid w:val="008746ED"/>
    <w:rsid w:val="00876913"/>
    <w:rsid w:val="00877A7E"/>
    <w:rsid w:val="00877DD0"/>
    <w:rsid w:val="00880BD9"/>
    <w:rsid w:val="008825A3"/>
    <w:rsid w:val="008825F0"/>
    <w:rsid w:val="008830DE"/>
    <w:rsid w:val="008847F0"/>
    <w:rsid w:val="00884DCA"/>
    <w:rsid w:val="00885A5C"/>
    <w:rsid w:val="008865F6"/>
    <w:rsid w:val="00886E77"/>
    <w:rsid w:val="00887C4F"/>
    <w:rsid w:val="00890C2E"/>
    <w:rsid w:val="00890D68"/>
    <w:rsid w:val="00890F91"/>
    <w:rsid w:val="008910CE"/>
    <w:rsid w:val="008912D8"/>
    <w:rsid w:val="00893AEE"/>
    <w:rsid w:val="00893E56"/>
    <w:rsid w:val="00895544"/>
    <w:rsid w:val="0089699B"/>
    <w:rsid w:val="00896FFE"/>
    <w:rsid w:val="008971AF"/>
    <w:rsid w:val="00897EF6"/>
    <w:rsid w:val="008A1067"/>
    <w:rsid w:val="008A25D4"/>
    <w:rsid w:val="008A26A3"/>
    <w:rsid w:val="008A2EBD"/>
    <w:rsid w:val="008A2F48"/>
    <w:rsid w:val="008A3FA1"/>
    <w:rsid w:val="008A53C8"/>
    <w:rsid w:val="008A5C90"/>
    <w:rsid w:val="008A69A3"/>
    <w:rsid w:val="008A7417"/>
    <w:rsid w:val="008A7E9F"/>
    <w:rsid w:val="008B03FF"/>
    <w:rsid w:val="008B19C8"/>
    <w:rsid w:val="008B2D6F"/>
    <w:rsid w:val="008B3D11"/>
    <w:rsid w:val="008B4738"/>
    <w:rsid w:val="008B57ED"/>
    <w:rsid w:val="008B5E9D"/>
    <w:rsid w:val="008B7097"/>
    <w:rsid w:val="008C0099"/>
    <w:rsid w:val="008C0AC9"/>
    <w:rsid w:val="008C1791"/>
    <w:rsid w:val="008C1DBC"/>
    <w:rsid w:val="008C1E90"/>
    <w:rsid w:val="008C31A8"/>
    <w:rsid w:val="008C341C"/>
    <w:rsid w:val="008C3D26"/>
    <w:rsid w:val="008C40EF"/>
    <w:rsid w:val="008C55F9"/>
    <w:rsid w:val="008C65DB"/>
    <w:rsid w:val="008C7110"/>
    <w:rsid w:val="008C71E2"/>
    <w:rsid w:val="008C7637"/>
    <w:rsid w:val="008C7B92"/>
    <w:rsid w:val="008D1151"/>
    <w:rsid w:val="008D1784"/>
    <w:rsid w:val="008D2113"/>
    <w:rsid w:val="008D26BD"/>
    <w:rsid w:val="008D3E69"/>
    <w:rsid w:val="008D42F4"/>
    <w:rsid w:val="008D46C8"/>
    <w:rsid w:val="008D48FF"/>
    <w:rsid w:val="008D6E5D"/>
    <w:rsid w:val="008D707B"/>
    <w:rsid w:val="008E0AEE"/>
    <w:rsid w:val="008E0D9B"/>
    <w:rsid w:val="008E0DDE"/>
    <w:rsid w:val="008E1598"/>
    <w:rsid w:val="008E2A2A"/>
    <w:rsid w:val="008E2A97"/>
    <w:rsid w:val="008E2AFD"/>
    <w:rsid w:val="008E3F81"/>
    <w:rsid w:val="008E49D8"/>
    <w:rsid w:val="008E5709"/>
    <w:rsid w:val="008E7CBE"/>
    <w:rsid w:val="008E7D83"/>
    <w:rsid w:val="008F0509"/>
    <w:rsid w:val="008F1196"/>
    <w:rsid w:val="008F11CC"/>
    <w:rsid w:val="008F2F9F"/>
    <w:rsid w:val="008F33F3"/>
    <w:rsid w:val="008F3A3B"/>
    <w:rsid w:val="008F40B8"/>
    <w:rsid w:val="008F4FD8"/>
    <w:rsid w:val="008F5A0A"/>
    <w:rsid w:val="008F5EF8"/>
    <w:rsid w:val="008F5F07"/>
    <w:rsid w:val="008F64FF"/>
    <w:rsid w:val="008F66E2"/>
    <w:rsid w:val="008F6A82"/>
    <w:rsid w:val="008F6D7D"/>
    <w:rsid w:val="008F6E78"/>
    <w:rsid w:val="008F7588"/>
    <w:rsid w:val="008F7D77"/>
    <w:rsid w:val="00900293"/>
    <w:rsid w:val="009041B3"/>
    <w:rsid w:val="00905650"/>
    <w:rsid w:val="00905CE9"/>
    <w:rsid w:val="00905D05"/>
    <w:rsid w:val="00906CC0"/>
    <w:rsid w:val="00906CF4"/>
    <w:rsid w:val="00907524"/>
    <w:rsid w:val="00907A84"/>
    <w:rsid w:val="00907FB2"/>
    <w:rsid w:val="00910B03"/>
    <w:rsid w:val="0091176B"/>
    <w:rsid w:val="009121D1"/>
    <w:rsid w:val="0091359F"/>
    <w:rsid w:val="00913A11"/>
    <w:rsid w:val="009179EA"/>
    <w:rsid w:val="00922872"/>
    <w:rsid w:val="00923267"/>
    <w:rsid w:val="0092436C"/>
    <w:rsid w:val="009275D5"/>
    <w:rsid w:val="00927934"/>
    <w:rsid w:val="009313A0"/>
    <w:rsid w:val="00931435"/>
    <w:rsid w:val="009319F8"/>
    <w:rsid w:val="0093263F"/>
    <w:rsid w:val="009341F2"/>
    <w:rsid w:val="00934B10"/>
    <w:rsid w:val="0093556F"/>
    <w:rsid w:val="009357F8"/>
    <w:rsid w:val="0093696A"/>
    <w:rsid w:val="009369CD"/>
    <w:rsid w:val="0093733F"/>
    <w:rsid w:val="009409FD"/>
    <w:rsid w:val="00942375"/>
    <w:rsid w:val="00942A0D"/>
    <w:rsid w:val="00942B69"/>
    <w:rsid w:val="009433DD"/>
    <w:rsid w:val="00944972"/>
    <w:rsid w:val="00945058"/>
    <w:rsid w:val="0095032B"/>
    <w:rsid w:val="00950633"/>
    <w:rsid w:val="00952ED2"/>
    <w:rsid w:val="009531A5"/>
    <w:rsid w:val="0095399C"/>
    <w:rsid w:val="0095411D"/>
    <w:rsid w:val="00955EA4"/>
    <w:rsid w:val="009644BD"/>
    <w:rsid w:val="0096627E"/>
    <w:rsid w:val="0096735A"/>
    <w:rsid w:val="00970F6F"/>
    <w:rsid w:val="00971253"/>
    <w:rsid w:val="00971454"/>
    <w:rsid w:val="0097178D"/>
    <w:rsid w:val="00972E13"/>
    <w:rsid w:val="009733C1"/>
    <w:rsid w:val="0097471A"/>
    <w:rsid w:val="00975171"/>
    <w:rsid w:val="00975676"/>
    <w:rsid w:val="00977DE0"/>
    <w:rsid w:val="00977E8D"/>
    <w:rsid w:val="00981174"/>
    <w:rsid w:val="00982654"/>
    <w:rsid w:val="00985CCF"/>
    <w:rsid w:val="00986A7B"/>
    <w:rsid w:val="0098713E"/>
    <w:rsid w:val="009878AD"/>
    <w:rsid w:val="00987F07"/>
    <w:rsid w:val="00990DEA"/>
    <w:rsid w:val="00990EC3"/>
    <w:rsid w:val="00993480"/>
    <w:rsid w:val="0099463D"/>
    <w:rsid w:val="009A00EC"/>
    <w:rsid w:val="009A0C2D"/>
    <w:rsid w:val="009A0D08"/>
    <w:rsid w:val="009A1F21"/>
    <w:rsid w:val="009A255D"/>
    <w:rsid w:val="009A2B91"/>
    <w:rsid w:val="009A7210"/>
    <w:rsid w:val="009A744A"/>
    <w:rsid w:val="009A7A42"/>
    <w:rsid w:val="009B0614"/>
    <w:rsid w:val="009B348C"/>
    <w:rsid w:val="009B4AEA"/>
    <w:rsid w:val="009B5D2C"/>
    <w:rsid w:val="009B5D6C"/>
    <w:rsid w:val="009B60D2"/>
    <w:rsid w:val="009B67CB"/>
    <w:rsid w:val="009B680F"/>
    <w:rsid w:val="009B76DC"/>
    <w:rsid w:val="009B77E6"/>
    <w:rsid w:val="009C1CAD"/>
    <w:rsid w:val="009C382A"/>
    <w:rsid w:val="009C43CF"/>
    <w:rsid w:val="009C66F7"/>
    <w:rsid w:val="009C705C"/>
    <w:rsid w:val="009C715D"/>
    <w:rsid w:val="009C7325"/>
    <w:rsid w:val="009C76FB"/>
    <w:rsid w:val="009D0C55"/>
    <w:rsid w:val="009D0C7E"/>
    <w:rsid w:val="009D1EE3"/>
    <w:rsid w:val="009D204A"/>
    <w:rsid w:val="009D3E0D"/>
    <w:rsid w:val="009D3F43"/>
    <w:rsid w:val="009D54F6"/>
    <w:rsid w:val="009D5FA1"/>
    <w:rsid w:val="009D703A"/>
    <w:rsid w:val="009D708D"/>
    <w:rsid w:val="009D73C4"/>
    <w:rsid w:val="009E17D7"/>
    <w:rsid w:val="009E26D4"/>
    <w:rsid w:val="009E2E17"/>
    <w:rsid w:val="009E3A99"/>
    <w:rsid w:val="009E3BF5"/>
    <w:rsid w:val="009E64C9"/>
    <w:rsid w:val="009E658D"/>
    <w:rsid w:val="009E6932"/>
    <w:rsid w:val="009E6D30"/>
    <w:rsid w:val="009E781D"/>
    <w:rsid w:val="009F1AB8"/>
    <w:rsid w:val="009F2957"/>
    <w:rsid w:val="009F4944"/>
    <w:rsid w:val="009F6C8E"/>
    <w:rsid w:val="009F6D47"/>
    <w:rsid w:val="009F7A2A"/>
    <w:rsid w:val="00A00DBA"/>
    <w:rsid w:val="00A01BCE"/>
    <w:rsid w:val="00A03607"/>
    <w:rsid w:val="00A051EF"/>
    <w:rsid w:val="00A055E0"/>
    <w:rsid w:val="00A05E8C"/>
    <w:rsid w:val="00A068A5"/>
    <w:rsid w:val="00A068AF"/>
    <w:rsid w:val="00A10B14"/>
    <w:rsid w:val="00A10B29"/>
    <w:rsid w:val="00A115B4"/>
    <w:rsid w:val="00A11993"/>
    <w:rsid w:val="00A11A84"/>
    <w:rsid w:val="00A11C26"/>
    <w:rsid w:val="00A11DB4"/>
    <w:rsid w:val="00A12463"/>
    <w:rsid w:val="00A143C2"/>
    <w:rsid w:val="00A1525F"/>
    <w:rsid w:val="00A15FD9"/>
    <w:rsid w:val="00A17384"/>
    <w:rsid w:val="00A17669"/>
    <w:rsid w:val="00A177C2"/>
    <w:rsid w:val="00A201BD"/>
    <w:rsid w:val="00A202D1"/>
    <w:rsid w:val="00A2063D"/>
    <w:rsid w:val="00A20EC5"/>
    <w:rsid w:val="00A22252"/>
    <w:rsid w:val="00A241DF"/>
    <w:rsid w:val="00A244A6"/>
    <w:rsid w:val="00A24B64"/>
    <w:rsid w:val="00A25B39"/>
    <w:rsid w:val="00A267FA"/>
    <w:rsid w:val="00A26D7D"/>
    <w:rsid w:val="00A26DAA"/>
    <w:rsid w:val="00A2703C"/>
    <w:rsid w:val="00A316C3"/>
    <w:rsid w:val="00A31BF2"/>
    <w:rsid w:val="00A31E62"/>
    <w:rsid w:val="00A3349F"/>
    <w:rsid w:val="00A3392D"/>
    <w:rsid w:val="00A3560C"/>
    <w:rsid w:val="00A36FE7"/>
    <w:rsid w:val="00A41B01"/>
    <w:rsid w:val="00A41F8E"/>
    <w:rsid w:val="00A434C1"/>
    <w:rsid w:val="00A448E0"/>
    <w:rsid w:val="00A44C1C"/>
    <w:rsid w:val="00A45002"/>
    <w:rsid w:val="00A456D9"/>
    <w:rsid w:val="00A45AFE"/>
    <w:rsid w:val="00A45F05"/>
    <w:rsid w:val="00A4623A"/>
    <w:rsid w:val="00A473E1"/>
    <w:rsid w:val="00A50050"/>
    <w:rsid w:val="00A50387"/>
    <w:rsid w:val="00A50CE7"/>
    <w:rsid w:val="00A545DA"/>
    <w:rsid w:val="00A54BAB"/>
    <w:rsid w:val="00A54D34"/>
    <w:rsid w:val="00A56BCC"/>
    <w:rsid w:val="00A571A8"/>
    <w:rsid w:val="00A572AA"/>
    <w:rsid w:val="00A5749A"/>
    <w:rsid w:val="00A57F19"/>
    <w:rsid w:val="00A6018A"/>
    <w:rsid w:val="00A60C99"/>
    <w:rsid w:val="00A60EE3"/>
    <w:rsid w:val="00A63BD6"/>
    <w:rsid w:val="00A64A54"/>
    <w:rsid w:val="00A65411"/>
    <w:rsid w:val="00A66340"/>
    <w:rsid w:val="00A66902"/>
    <w:rsid w:val="00A66A12"/>
    <w:rsid w:val="00A67710"/>
    <w:rsid w:val="00A7010C"/>
    <w:rsid w:val="00A71340"/>
    <w:rsid w:val="00A74440"/>
    <w:rsid w:val="00A746E2"/>
    <w:rsid w:val="00A7502E"/>
    <w:rsid w:val="00A7513F"/>
    <w:rsid w:val="00A753AB"/>
    <w:rsid w:val="00A75E17"/>
    <w:rsid w:val="00A75FCC"/>
    <w:rsid w:val="00A77B2C"/>
    <w:rsid w:val="00A80FF1"/>
    <w:rsid w:val="00A81A6D"/>
    <w:rsid w:val="00A82D68"/>
    <w:rsid w:val="00A830D0"/>
    <w:rsid w:val="00A83BDD"/>
    <w:rsid w:val="00A83E38"/>
    <w:rsid w:val="00A83E3A"/>
    <w:rsid w:val="00A85316"/>
    <w:rsid w:val="00A85A6B"/>
    <w:rsid w:val="00A85EC8"/>
    <w:rsid w:val="00A900D6"/>
    <w:rsid w:val="00A90834"/>
    <w:rsid w:val="00A90A29"/>
    <w:rsid w:val="00A91411"/>
    <w:rsid w:val="00A91AE5"/>
    <w:rsid w:val="00A91FE8"/>
    <w:rsid w:val="00A924C9"/>
    <w:rsid w:val="00A948A1"/>
    <w:rsid w:val="00A9519A"/>
    <w:rsid w:val="00A9553F"/>
    <w:rsid w:val="00A95CE2"/>
    <w:rsid w:val="00A978AC"/>
    <w:rsid w:val="00AA116E"/>
    <w:rsid w:val="00AA179F"/>
    <w:rsid w:val="00AA1A50"/>
    <w:rsid w:val="00AA1FDA"/>
    <w:rsid w:val="00AA2674"/>
    <w:rsid w:val="00AA27F4"/>
    <w:rsid w:val="00AA2F0E"/>
    <w:rsid w:val="00AA31B4"/>
    <w:rsid w:val="00AA5D25"/>
    <w:rsid w:val="00AA615D"/>
    <w:rsid w:val="00AA6749"/>
    <w:rsid w:val="00AA789F"/>
    <w:rsid w:val="00AA7DF9"/>
    <w:rsid w:val="00AA7E31"/>
    <w:rsid w:val="00AB09CA"/>
    <w:rsid w:val="00AB0EAC"/>
    <w:rsid w:val="00AB288D"/>
    <w:rsid w:val="00AB3B35"/>
    <w:rsid w:val="00AB409A"/>
    <w:rsid w:val="00AB4E37"/>
    <w:rsid w:val="00AB5848"/>
    <w:rsid w:val="00AB5907"/>
    <w:rsid w:val="00AB5A01"/>
    <w:rsid w:val="00AB61F8"/>
    <w:rsid w:val="00AB7C88"/>
    <w:rsid w:val="00AB7E39"/>
    <w:rsid w:val="00AC0DAA"/>
    <w:rsid w:val="00AC13D3"/>
    <w:rsid w:val="00AC1A44"/>
    <w:rsid w:val="00AC1ACF"/>
    <w:rsid w:val="00AC1F0D"/>
    <w:rsid w:val="00AC278A"/>
    <w:rsid w:val="00AC302E"/>
    <w:rsid w:val="00AC4ECC"/>
    <w:rsid w:val="00AC6AD2"/>
    <w:rsid w:val="00AC7BC9"/>
    <w:rsid w:val="00AC7E42"/>
    <w:rsid w:val="00AD0707"/>
    <w:rsid w:val="00AD0D10"/>
    <w:rsid w:val="00AD27C5"/>
    <w:rsid w:val="00AD289C"/>
    <w:rsid w:val="00AD3496"/>
    <w:rsid w:val="00AD5946"/>
    <w:rsid w:val="00AD6141"/>
    <w:rsid w:val="00AD7D21"/>
    <w:rsid w:val="00AE1090"/>
    <w:rsid w:val="00AE18B6"/>
    <w:rsid w:val="00AE1E03"/>
    <w:rsid w:val="00AE2976"/>
    <w:rsid w:val="00AE5C14"/>
    <w:rsid w:val="00AE62C7"/>
    <w:rsid w:val="00AE7039"/>
    <w:rsid w:val="00AE70BC"/>
    <w:rsid w:val="00AF1F2F"/>
    <w:rsid w:val="00AF3C27"/>
    <w:rsid w:val="00AF524F"/>
    <w:rsid w:val="00AF5A3E"/>
    <w:rsid w:val="00AF6002"/>
    <w:rsid w:val="00AF6A82"/>
    <w:rsid w:val="00AF6ACE"/>
    <w:rsid w:val="00AF6F8A"/>
    <w:rsid w:val="00AF70E3"/>
    <w:rsid w:val="00B002F6"/>
    <w:rsid w:val="00B01DC5"/>
    <w:rsid w:val="00B045F1"/>
    <w:rsid w:val="00B04D89"/>
    <w:rsid w:val="00B061B9"/>
    <w:rsid w:val="00B076D5"/>
    <w:rsid w:val="00B078B5"/>
    <w:rsid w:val="00B1049E"/>
    <w:rsid w:val="00B1175D"/>
    <w:rsid w:val="00B12F23"/>
    <w:rsid w:val="00B130F9"/>
    <w:rsid w:val="00B13940"/>
    <w:rsid w:val="00B1395E"/>
    <w:rsid w:val="00B13B83"/>
    <w:rsid w:val="00B1400E"/>
    <w:rsid w:val="00B14661"/>
    <w:rsid w:val="00B1531F"/>
    <w:rsid w:val="00B15605"/>
    <w:rsid w:val="00B178D2"/>
    <w:rsid w:val="00B214E2"/>
    <w:rsid w:val="00B219BB"/>
    <w:rsid w:val="00B22333"/>
    <w:rsid w:val="00B241CB"/>
    <w:rsid w:val="00B269B5"/>
    <w:rsid w:val="00B27F14"/>
    <w:rsid w:val="00B30AB5"/>
    <w:rsid w:val="00B30D73"/>
    <w:rsid w:val="00B31066"/>
    <w:rsid w:val="00B31477"/>
    <w:rsid w:val="00B31D44"/>
    <w:rsid w:val="00B329C8"/>
    <w:rsid w:val="00B35C4E"/>
    <w:rsid w:val="00B368B4"/>
    <w:rsid w:val="00B37FBF"/>
    <w:rsid w:val="00B4091C"/>
    <w:rsid w:val="00B40ABB"/>
    <w:rsid w:val="00B41068"/>
    <w:rsid w:val="00B41DFB"/>
    <w:rsid w:val="00B43837"/>
    <w:rsid w:val="00B43963"/>
    <w:rsid w:val="00B43A8E"/>
    <w:rsid w:val="00B45215"/>
    <w:rsid w:val="00B50057"/>
    <w:rsid w:val="00B51A31"/>
    <w:rsid w:val="00B52241"/>
    <w:rsid w:val="00B534A9"/>
    <w:rsid w:val="00B55DA2"/>
    <w:rsid w:val="00B55F58"/>
    <w:rsid w:val="00B567AF"/>
    <w:rsid w:val="00B571C2"/>
    <w:rsid w:val="00B6142D"/>
    <w:rsid w:val="00B61709"/>
    <w:rsid w:val="00B6202D"/>
    <w:rsid w:val="00B64FC7"/>
    <w:rsid w:val="00B663BA"/>
    <w:rsid w:val="00B66A7E"/>
    <w:rsid w:val="00B66AE1"/>
    <w:rsid w:val="00B66DB2"/>
    <w:rsid w:val="00B70B65"/>
    <w:rsid w:val="00B70FA7"/>
    <w:rsid w:val="00B71E9D"/>
    <w:rsid w:val="00B72E1C"/>
    <w:rsid w:val="00B74F6C"/>
    <w:rsid w:val="00B763C9"/>
    <w:rsid w:val="00B7682C"/>
    <w:rsid w:val="00B77012"/>
    <w:rsid w:val="00B77692"/>
    <w:rsid w:val="00B80388"/>
    <w:rsid w:val="00B80E62"/>
    <w:rsid w:val="00B827DA"/>
    <w:rsid w:val="00B842F7"/>
    <w:rsid w:val="00B85700"/>
    <w:rsid w:val="00B8709E"/>
    <w:rsid w:val="00B870E4"/>
    <w:rsid w:val="00B87902"/>
    <w:rsid w:val="00B9005A"/>
    <w:rsid w:val="00B96934"/>
    <w:rsid w:val="00B96D96"/>
    <w:rsid w:val="00BA0F59"/>
    <w:rsid w:val="00BA28E4"/>
    <w:rsid w:val="00BA4EDD"/>
    <w:rsid w:val="00BA553D"/>
    <w:rsid w:val="00BB082D"/>
    <w:rsid w:val="00BB103A"/>
    <w:rsid w:val="00BB1B78"/>
    <w:rsid w:val="00BB228C"/>
    <w:rsid w:val="00BB2BA8"/>
    <w:rsid w:val="00BB2DC4"/>
    <w:rsid w:val="00BB3110"/>
    <w:rsid w:val="00BB31E1"/>
    <w:rsid w:val="00BB3997"/>
    <w:rsid w:val="00BB3D63"/>
    <w:rsid w:val="00BB54D1"/>
    <w:rsid w:val="00BC0805"/>
    <w:rsid w:val="00BC0CA7"/>
    <w:rsid w:val="00BC10F7"/>
    <w:rsid w:val="00BC2185"/>
    <w:rsid w:val="00BC2211"/>
    <w:rsid w:val="00BC39D9"/>
    <w:rsid w:val="00BC41BB"/>
    <w:rsid w:val="00BC42BB"/>
    <w:rsid w:val="00BC4E0D"/>
    <w:rsid w:val="00BC5E91"/>
    <w:rsid w:val="00BD0948"/>
    <w:rsid w:val="00BD1695"/>
    <w:rsid w:val="00BD1C14"/>
    <w:rsid w:val="00BD3011"/>
    <w:rsid w:val="00BD37D6"/>
    <w:rsid w:val="00BD3C51"/>
    <w:rsid w:val="00BD3E48"/>
    <w:rsid w:val="00BD5B8A"/>
    <w:rsid w:val="00BD5BEF"/>
    <w:rsid w:val="00BD6622"/>
    <w:rsid w:val="00BD7184"/>
    <w:rsid w:val="00BE0E07"/>
    <w:rsid w:val="00BE1BFA"/>
    <w:rsid w:val="00BE5768"/>
    <w:rsid w:val="00BE58D0"/>
    <w:rsid w:val="00BE5BE5"/>
    <w:rsid w:val="00BE7BD6"/>
    <w:rsid w:val="00BF002F"/>
    <w:rsid w:val="00BF051E"/>
    <w:rsid w:val="00BF14E4"/>
    <w:rsid w:val="00BF1994"/>
    <w:rsid w:val="00BF1FA9"/>
    <w:rsid w:val="00BF2439"/>
    <w:rsid w:val="00BF2832"/>
    <w:rsid w:val="00BF3093"/>
    <w:rsid w:val="00BF31DE"/>
    <w:rsid w:val="00BF3A01"/>
    <w:rsid w:val="00BF3E17"/>
    <w:rsid w:val="00BF3F3E"/>
    <w:rsid w:val="00BF6A01"/>
    <w:rsid w:val="00C000AE"/>
    <w:rsid w:val="00C00150"/>
    <w:rsid w:val="00C010AB"/>
    <w:rsid w:val="00C02A45"/>
    <w:rsid w:val="00C0444D"/>
    <w:rsid w:val="00C04808"/>
    <w:rsid w:val="00C049E7"/>
    <w:rsid w:val="00C05BC0"/>
    <w:rsid w:val="00C068D5"/>
    <w:rsid w:val="00C06E6E"/>
    <w:rsid w:val="00C07E36"/>
    <w:rsid w:val="00C07F4E"/>
    <w:rsid w:val="00C10554"/>
    <w:rsid w:val="00C10BCD"/>
    <w:rsid w:val="00C10E87"/>
    <w:rsid w:val="00C11019"/>
    <w:rsid w:val="00C114E8"/>
    <w:rsid w:val="00C1223F"/>
    <w:rsid w:val="00C12EFB"/>
    <w:rsid w:val="00C1328C"/>
    <w:rsid w:val="00C133F9"/>
    <w:rsid w:val="00C14E28"/>
    <w:rsid w:val="00C15F55"/>
    <w:rsid w:val="00C17408"/>
    <w:rsid w:val="00C17B85"/>
    <w:rsid w:val="00C20D6A"/>
    <w:rsid w:val="00C21269"/>
    <w:rsid w:val="00C21AC9"/>
    <w:rsid w:val="00C21D4A"/>
    <w:rsid w:val="00C2204C"/>
    <w:rsid w:val="00C224D7"/>
    <w:rsid w:val="00C232B9"/>
    <w:rsid w:val="00C232D1"/>
    <w:rsid w:val="00C23302"/>
    <w:rsid w:val="00C2332C"/>
    <w:rsid w:val="00C23757"/>
    <w:rsid w:val="00C25E02"/>
    <w:rsid w:val="00C26087"/>
    <w:rsid w:val="00C260E1"/>
    <w:rsid w:val="00C269AD"/>
    <w:rsid w:val="00C270AB"/>
    <w:rsid w:val="00C27557"/>
    <w:rsid w:val="00C30307"/>
    <w:rsid w:val="00C309AF"/>
    <w:rsid w:val="00C31BC2"/>
    <w:rsid w:val="00C3291E"/>
    <w:rsid w:val="00C32E3A"/>
    <w:rsid w:val="00C3360D"/>
    <w:rsid w:val="00C37827"/>
    <w:rsid w:val="00C4052B"/>
    <w:rsid w:val="00C416AA"/>
    <w:rsid w:val="00C42509"/>
    <w:rsid w:val="00C44442"/>
    <w:rsid w:val="00C459A4"/>
    <w:rsid w:val="00C45AA7"/>
    <w:rsid w:val="00C4662F"/>
    <w:rsid w:val="00C4668D"/>
    <w:rsid w:val="00C466CD"/>
    <w:rsid w:val="00C46ECA"/>
    <w:rsid w:val="00C47128"/>
    <w:rsid w:val="00C473D6"/>
    <w:rsid w:val="00C474AD"/>
    <w:rsid w:val="00C50027"/>
    <w:rsid w:val="00C51A25"/>
    <w:rsid w:val="00C52E66"/>
    <w:rsid w:val="00C53104"/>
    <w:rsid w:val="00C53622"/>
    <w:rsid w:val="00C53D04"/>
    <w:rsid w:val="00C541EF"/>
    <w:rsid w:val="00C55F87"/>
    <w:rsid w:val="00C56429"/>
    <w:rsid w:val="00C57865"/>
    <w:rsid w:val="00C60511"/>
    <w:rsid w:val="00C60D67"/>
    <w:rsid w:val="00C615E4"/>
    <w:rsid w:val="00C61A96"/>
    <w:rsid w:val="00C62CA2"/>
    <w:rsid w:val="00C63652"/>
    <w:rsid w:val="00C65E49"/>
    <w:rsid w:val="00C6662D"/>
    <w:rsid w:val="00C67784"/>
    <w:rsid w:val="00C678E6"/>
    <w:rsid w:val="00C70CF6"/>
    <w:rsid w:val="00C746A6"/>
    <w:rsid w:val="00C757F4"/>
    <w:rsid w:val="00C7651A"/>
    <w:rsid w:val="00C76680"/>
    <w:rsid w:val="00C80084"/>
    <w:rsid w:val="00C82528"/>
    <w:rsid w:val="00C83748"/>
    <w:rsid w:val="00C83F17"/>
    <w:rsid w:val="00C85469"/>
    <w:rsid w:val="00C879C9"/>
    <w:rsid w:val="00C90058"/>
    <w:rsid w:val="00C90DDB"/>
    <w:rsid w:val="00C911DA"/>
    <w:rsid w:val="00C92AF7"/>
    <w:rsid w:val="00C93079"/>
    <w:rsid w:val="00C965FC"/>
    <w:rsid w:val="00C96DA5"/>
    <w:rsid w:val="00C972BD"/>
    <w:rsid w:val="00C975E3"/>
    <w:rsid w:val="00C97CDF"/>
    <w:rsid w:val="00C97D47"/>
    <w:rsid w:val="00CA04CD"/>
    <w:rsid w:val="00CA0998"/>
    <w:rsid w:val="00CA102A"/>
    <w:rsid w:val="00CA1C9C"/>
    <w:rsid w:val="00CA7ABC"/>
    <w:rsid w:val="00CB1D43"/>
    <w:rsid w:val="00CB1FA1"/>
    <w:rsid w:val="00CB32DF"/>
    <w:rsid w:val="00CB37D6"/>
    <w:rsid w:val="00CB559A"/>
    <w:rsid w:val="00CB6852"/>
    <w:rsid w:val="00CC0149"/>
    <w:rsid w:val="00CC06A3"/>
    <w:rsid w:val="00CC448F"/>
    <w:rsid w:val="00CC5DC1"/>
    <w:rsid w:val="00CC70B7"/>
    <w:rsid w:val="00CC790D"/>
    <w:rsid w:val="00CC7D75"/>
    <w:rsid w:val="00CD1023"/>
    <w:rsid w:val="00CD11F0"/>
    <w:rsid w:val="00CD1586"/>
    <w:rsid w:val="00CD15B7"/>
    <w:rsid w:val="00CD1C4A"/>
    <w:rsid w:val="00CD1D30"/>
    <w:rsid w:val="00CD3F65"/>
    <w:rsid w:val="00CD5759"/>
    <w:rsid w:val="00CD6332"/>
    <w:rsid w:val="00CD6408"/>
    <w:rsid w:val="00CD6AEB"/>
    <w:rsid w:val="00CD78A8"/>
    <w:rsid w:val="00CE3556"/>
    <w:rsid w:val="00CE35FB"/>
    <w:rsid w:val="00CE4DAD"/>
    <w:rsid w:val="00CE5283"/>
    <w:rsid w:val="00CE5683"/>
    <w:rsid w:val="00CE5B4D"/>
    <w:rsid w:val="00CE619E"/>
    <w:rsid w:val="00CE7F91"/>
    <w:rsid w:val="00CF1CE9"/>
    <w:rsid w:val="00CF303C"/>
    <w:rsid w:val="00CF3A7D"/>
    <w:rsid w:val="00CF653F"/>
    <w:rsid w:val="00CF7BAB"/>
    <w:rsid w:val="00D01933"/>
    <w:rsid w:val="00D021DA"/>
    <w:rsid w:val="00D02678"/>
    <w:rsid w:val="00D02991"/>
    <w:rsid w:val="00D0341E"/>
    <w:rsid w:val="00D03B82"/>
    <w:rsid w:val="00D03FB2"/>
    <w:rsid w:val="00D0477E"/>
    <w:rsid w:val="00D04CC4"/>
    <w:rsid w:val="00D05C92"/>
    <w:rsid w:val="00D067C5"/>
    <w:rsid w:val="00D071FE"/>
    <w:rsid w:val="00D07596"/>
    <w:rsid w:val="00D1051D"/>
    <w:rsid w:val="00D108A1"/>
    <w:rsid w:val="00D12063"/>
    <w:rsid w:val="00D125F2"/>
    <w:rsid w:val="00D12AB4"/>
    <w:rsid w:val="00D1454E"/>
    <w:rsid w:val="00D1473E"/>
    <w:rsid w:val="00D14A81"/>
    <w:rsid w:val="00D15D90"/>
    <w:rsid w:val="00D1619A"/>
    <w:rsid w:val="00D16BFE"/>
    <w:rsid w:val="00D16D3E"/>
    <w:rsid w:val="00D16EF4"/>
    <w:rsid w:val="00D173E1"/>
    <w:rsid w:val="00D178D7"/>
    <w:rsid w:val="00D17F84"/>
    <w:rsid w:val="00D21148"/>
    <w:rsid w:val="00D2194F"/>
    <w:rsid w:val="00D226AC"/>
    <w:rsid w:val="00D24218"/>
    <w:rsid w:val="00D27129"/>
    <w:rsid w:val="00D271D7"/>
    <w:rsid w:val="00D2776C"/>
    <w:rsid w:val="00D30B8F"/>
    <w:rsid w:val="00D311F2"/>
    <w:rsid w:val="00D318DE"/>
    <w:rsid w:val="00D32541"/>
    <w:rsid w:val="00D327C8"/>
    <w:rsid w:val="00D33777"/>
    <w:rsid w:val="00D34254"/>
    <w:rsid w:val="00D344F4"/>
    <w:rsid w:val="00D347AE"/>
    <w:rsid w:val="00D348D6"/>
    <w:rsid w:val="00D359ED"/>
    <w:rsid w:val="00D36524"/>
    <w:rsid w:val="00D370BF"/>
    <w:rsid w:val="00D37532"/>
    <w:rsid w:val="00D40505"/>
    <w:rsid w:val="00D40C17"/>
    <w:rsid w:val="00D426E1"/>
    <w:rsid w:val="00D433FF"/>
    <w:rsid w:val="00D44125"/>
    <w:rsid w:val="00D45FCD"/>
    <w:rsid w:val="00D464C2"/>
    <w:rsid w:val="00D467E4"/>
    <w:rsid w:val="00D47602"/>
    <w:rsid w:val="00D5124A"/>
    <w:rsid w:val="00D51695"/>
    <w:rsid w:val="00D52196"/>
    <w:rsid w:val="00D529F7"/>
    <w:rsid w:val="00D53E3F"/>
    <w:rsid w:val="00D54839"/>
    <w:rsid w:val="00D55692"/>
    <w:rsid w:val="00D5680F"/>
    <w:rsid w:val="00D56CEE"/>
    <w:rsid w:val="00D579A6"/>
    <w:rsid w:val="00D60A31"/>
    <w:rsid w:val="00D616BF"/>
    <w:rsid w:val="00D61B7E"/>
    <w:rsid w:val="00D6380F"/>
    <w:rsid w:val="00D63AD7"/>
    <w:rsid w:val="00D63B26"/>
    <w:rsid w:val="00D659AA"/>
    <w:rsid w:val="00D71247"/>
    <w:rsid w:val="00D715C7"/>
    <w:rsid w:val="00D719A8"/>
    <w:rsid w:val="00D72AF1"/>
    <w:rsid w:val="00D7466D"/>
    <w:rsid w:val="00D75586"/>
    <w:rsid w:val="00D76558"/>
    <w:rsid w:val="00D7693F"/>
    <w:rsid w:val="00D80063"/>
    <w:rsid w:val="00D80A77"/>
    <w:rsid w:val="00D81558"/>
    <w:rsid w:val="00D8176D"/>
    <w:rsid w:val="00D81832"/>
    <w:rsid w:val="00D81B80"/>
    <w:rsid w:val="00D81FDE"/>
    <w:rsid w:val="00D834DD"/>
    <w:rsid w:val="00D83E9B"/>
    <w:rsid w:val="00D841DA"/>
    <w:rsid w:val="00D84769"/>
    <w:rsid w:val="00D85C5B"/>
    <w:rsid w:val="00D85FA1"/>
    <w:rsid w:val="00D87FD9"/>
    <w:rsid w:val="00D90D72"/>
    <w:rsid w:val="00D919F3"/>
    <w:rsid w:val="00D92624"/>
    <w:rsid w:val="00D951A5"/>
    <w:rsid w:val="00D9568D"/>
    <w:rsid w:val="00D95B5E"/>
    <w:rsid w:val="00D96E6E"/>
    <w:rsid w:val="00D975A4"/>
    <w:rsid w:val="00D97B45"/>
    <w:rsid w:val="00DA0B5C"/>
    <w:rsid w:val="00DA1115"/>
    <w:rsid w:val="00DA150C"/>
    <w:rsid w:val="00DA24CB"/>
    <w:rsid w:val="00DA34A1"/>
    <w:rsid w:val="00DA3E48"/>
    <w:rsid w:val="00DA4396"/>
    <w:rsid w:val="00DA562D"/>
    <w:rsid w:val="00DA6B5D"/>
    <w:rsid w:val="00DB02B2"/>
    <w:rsid w:val="00DB093A"/>
    <w:rsid w:val="00DB210F"/>
    <w:rsid w:val="00DB2781"/>
    <w:rsid w:val="00DB4D0E"/>
    <w:rsid w:val="00DB57F8"/>
    <w:rsid w:val="00DB5BA5"/>
    <w:rsid w:val="00DB789E"/>
    <w:rsid w:val="00DC16BB"/>
    <w:rsid w:val="00DC2F5A"/>
    <w:rsid w:val="00DC3FA2"/>
    <w:rsid w:val="00DC5F93"/>
    <w:rsid w:val="00DC7F73"/>
    <w:rsid w:val="00DD0688"/>
    <w:rsid w:val="00DD10CB"/>
    <w:rsid w:val="00DD2ADF"/>
    <w:rsid w:val="00DD738F"/>
    <w:rsid w:val="00DE2607"/>
    <w:rsid w:val="00DE53FF"/>
    <w:rsid w:val="00DE563A"/>
    <w:rsid w:val="00DE5C5F"/>
    <w:rsid w:val="00DF27FD"/>
    <w:rsid w:val="00DF3E35"/>
    <w:rsid w:val="00DF66AC"/>
    <w:rsid w:val="00E01BDB"/>
    <w:rsid w:val="00E01CAB"/>
    <w:rsid w:val="00E03A8A"/>
    <w:rsid w:val="00E04468"/>
    <w:rsid w:val="00E047E1"/>
    <w:rsid w:val="00E066EC"/>
    <w:rsid w:val="00E06A0D"/>
    <w:rsid w:val="00E11F6A"/>
    <w:rsid w:val="00E12F8A"/>
    <w:rsid w:val="00E13486"/>
    <w:rsid w:val="00E13BE3"/>
    <w:rsid w:val="00E157F5"/>
    <w:rsid w:val="00E16495"/>
    <w:rsid w:val="00E16BB6"/>
    <w:rsid w:val="00E20B55"/>
    <w:rsid w:val="00E21870"/>
    <w:rsid w:val="00E22316"/>
    <w:rsid w:val="00E229CB"/>
    <w:rsid w:val="00E23B5F"/>
    <w:rsid w:val="00E24DCB"/>
    <w:rsid w:val="00E2567F"/>
    <w:rsid w:val="00E257B8"/>
    <w:rsid w:val="00E25E90"/>
    <w:rsid w:val="00E26E8E"/>
    <w:rsid w:val="00E30702"/>
    <w:rsid w:val="00E31C48"/>
    <w:rsid w:val="00E326C9"/>
    <w:rsid w:val="00E3335E"/>
    <w:rsid w:val="00E333B7"/>
    <w:rsid w:val="00E33826"/>
    <w:rsid w:val="00E34939"/>
    <w:rsid w:val="00E36126"/>
    <w:rsid w:val="00E3698B"/>
    <w:rsid w:val="00E37517"/>
    <w:rsid w:val="00E37ED6"/>
    <w:rsid w:val="00E4246E"/>
    <w:rsid w:val="00E43F9F"/>
    <w:rsid w:val="00E44244"/>
    <w:rsid w:val="00E44709"/>
    <w:rsid w:val="00E44740"/>
    <w:rsid w:val="00E45DA2"/>
    <w:rsid w:val="00E4659C"/>
    <w:rsid w:val="00E47993"/>
    <w:rsid w:val="00E502DE"/>
    <w:rsid w:val="00E506A1"/>
    <w:rsid w:val="00E508C4"/>
    <w:rsid w:val="00E50F91"/>
    <w:rsid w:val="00E51A71"/>
    <w:rsid w:val="00E51AB7"/>
    <w:rsid w:val="00E532AE"/>
    <w:rsid w:val="00E60FF4"/>
    <w:rsid w:val="00E61999"/>
    <w:rsid w:val="00E61FAF"/>
    <w:rsid w:val="00E6356E"/>
    <w:rsid w:val="00E6377A"/>
    <w:rsid w:val="00E64F07"/>
    <w:rsid w:val="00E65B66"/>
    <w:rsid w:val="00E65BC8"/>
    <w:rsid w:val="00E65C9D"/>
    <w:rsid w:val="00E700EF"/>
    <w:rsid w:val="00E71360"/>
    <w:rsid w:val="00E71424"/>
    <w:rsid w:val="00E71FDA"/>
    <w:rsid w:val="00E72F2C"/>
    <w:rsid w:val="00E73692"/>
    <w:rsid w:val="00E813F5"/>
    <w:rsid w:val="00E837B2"/>
    <w:rsid w:val="00E856E1"/>
    <w:rsid w:val="00E85EDE"/>
    <w:rsid w:val="00E90B6B"/>
    <w:rsid w:val="00E912BC"/>
    <w:rsid w:val="00E918BE"/>
    <w:rsid w:val="00E92F34"/>
    <w:rsid w:val="00E94365"/>
    <w:rsid w:val="00E94498"/>
    <w:rsid w:val="00E946F0"/>
    <w:rsid w:val="00E95E59"/>
    <w:rsid w:val="00E96B87"/>
    <w:rsid w:val="00E96CF2"/>
    <w:rsid w:val="00E97F68"/>
    <w:rsid w:val="00EA0F9E"/>
    <w:rsid w:val="00EA1860"/>
    <w:rsid w:val="00EA21A7"/>
    <w:rsid w:val="00EA2320"/>
    <w:rsid w:val="00EA383F"/>
    <w:rsid w:val="00EA5066"/>
    <w:rsid w:val="00EA50EC"/>
    <w:rsid w:val="00EA59FB"/>
    <w:rsid w:val="00EA5D2A"/>
    <w:rsid w:val="00EA5DAF"/>
    <w:rsid w:val="00EA5EC9"/>
    <w:rsid w:val="00EB028F"/>
    <w:rsid w:val="00EB2CE4"/>
    <w:rsid w:val="00EB31A3"/>
    <w:rsid w:val="00EB40F6"/>
    <w:rsid w:val="00EB463B"/>
    <w:rsid w:val="00EB4E81"/>
    <w:rsid w:val="00EB6206"/>
    <w:rsid w:val="00EB6762"/>
    <w:rsid w:val="00EB6EDA"/>
    <w:rsid w:val="00EB7162"/>
    <w:rsid w:val="00EB727F"/>
    <w:rsid w:val="00EB74AC"/>
    <w:rsid w:val="00EB7AC8"/>
    <w:rsid w:val="00EC0301"/>
    <w:rsid w:val="00EC04FA"/>
    <w:rsid w:val="00EC17A1"/>
    <w:rsid w:val="00EC1E1C"/>
    <w:rsid w:val="00EC48C2"/>
    <w:rsid w:val="00EC586F"/>
    <w:rsid w:val="00EC6359"/>
    <w:rsid w:val="00EC7577"/>
    <w:rsid w:val="00EC7607"/>
    <w:rsid w:val="00ED36DF"/>
    <w:rsid w:val="00ED5951"/>
    <w:rsid w:val="00ED6670"/>
    <w:rsid w:val="00ED6A8F"/>
    <w:rsid w:val="00ED7A92"/>
    <w:rsid w:val="00ED7E4F"/>
    <w:rsid w:val="00ED7FE2"/>
    <w:rsid w:val="00EE0723"/>
    <w:rsid w:val="00EE2EF6"/>
    <w:rsid w:val="00EE378A"/>
    <w:rsid w:val="00EE398A"/>
    <w:rsid w:val="00EE4388"/>
    <w:rsid w:val="00EE5F86"/>
    <w:rsid w:val="00EE7BDF"/>
    <w:rsid w:val="00EF0CB5"/>
    <w:rsid w:val="00EF384B"/>
    <w:rsid w:val="00EF4967"/>
    <w:rsid w:val="00EF5743"/>
    <w:rsid w:val="00EF748E"/>
    <w:rsid w:val="00F0088D"/>
    <w:rsid w:val="00F0151F"/>
    <w:rsid w:val="00F01BC0"/>
    <w:rsid w:val="00F01C0F"/>
    <w:rsid w:val="00F01C7C"/>
    <w:rsid w:val="00F04704"/>
    <w:rsid w:val="00F04CE3"/>
    <w:rsid w:val="00F07297"/>
    <w:rsid w:val="00F0779F"/>
    <w:rsid w:val="00F07A5B"/>
    <w:rsid w:val="00F10FE4"/>
    <w:rsid w:val="00F1262B"/>
    <w:rsid w:val="00F12CD5"/>
    <w:rsid w:val="00F12CF6"/>
    <w:rsid w:val="00F13325"/>
    <w:rsid w:val="00F14F90"/>
    <w:rsid w:val="00F1547E"/>
    <w:rsid w:val="00F15C71"/>
    <w:rsid w:val="00F16535"/>
    <w:rsid w:val="00F1773D"/>
    <w:rsid w:val="00F208FD"/>
    <w:rsid w:val="00F21A36"/>
    <w:rsid w:val="00F21D5B"/>
    <w:rsid w:val="00F21ECB"/>
    <w:rsid w:val="00F223F7"/>
    <w:rsid w:val="00F25EC8"/>
    <w:rsid w:val="00F30727"/>
    <w:rsid w:val="00F318E8"/>
    <w:rsid w:val="00F31D80"/>
    <w:rsid w:val="00F3427F"/>
    <w:rsid w:val="00F34E01"/>
    <w:rsid w:val="00F35051"/>
    <w:rsid w:val="00F355B9"/>
    <w:rsid w:val="00F36295"/>
    <w:rsid w:val="00F363AE"/>
    <w:rsid w:val="00F43792"/>
    <w:rsid w:val="00F437AB"/>
    <w:rsid w:val="00F4695D"/>
    <w:rsid w:val="00F47702"/>
    <w:rsid w:val="00F47BBF"/>
    <w:rsid w:val="00F52A79"/>
    <w:rsid w:val="00F53289"/>
    <w:rsid w:val="00F545E3"/>
    <w:rsid w:val="00F55CB1"/>
    <w:rsid w:val="00F55E26"/>
    <w:rsid w:val="00F55E38"/>
    <w:rsid w:val="00F56187"/>
    <w:rsid w:val="00F572E8"/>
    <w:rsid w:val="00F5787B"/>
    <w:rsid w:val="00F57C28"/>
    <w:rsid w:val="00F60507"/>
    <w:rsid w:val="00F60677"/>
    <w:rsid w:val="00F60B14"/>
    <w:rsid w:val="00F61462"/>
    <w:rsid w:val="00F6201A"/>
    <w:rsid w:val="00F6435B"/>
    <w:rsid w:val="00F66203"/>
    <w:rsid w:val="00F7151E"/>
    <w:rsid w:val="00F71DBD"/>
    <w:rsid w:val="00F7229A"/>
    <w:rsid w:val="00F72621"/>
    <w:rsid w:val="00F73134"/>
    <w:rsid w:val="00F7491F"/>
    <w:rsid w:val="00F75797"/>
    <w:rsid w:val="00F75F50"/>
    <w:rsid w:val="00F76792"/>
    <w:rsid w:val="00F7686F"/>
    <w:rsid w:val="00F769DA"/>
    <w:rsid w:val="00F76E96"/>
    <w:rsid w:val="00F779C6"/>
    <w:rsid w:val="00F801BF"/>
    <w:rsid w:val="00F8059F"/>
    <w:rsid w:val="00F81363"/>
    <w:rsid w:val="00F8174F"/>
    <w:rsid w:val="00F841AA"/>
    <w:rsid w:val="00F84503"/>
    <w:rsid w:val="00F85B3E"/>
    <w:rsid w:val="00F86BFE"/>
    <w:rsid w:val="00F906D4"/>
    <w:rsid w:val="00F911A5"/>
    <w:rsid w:val="00F91A88"/>
    <w:rsid w:val="00F92439"/>
    <w:rsid w:val="00F92AA5"/>
    <w:rsid w:val="00F92B8B"/>
    <w:rsid w:val="00F934D3"/>
    <w:rsid w:val="00F93CED"/>
    <w:rsid w:val="00F942F7"/>
    <w:rsid w:val="00F9487E"/>
    <w:rsid w:val="00F950DC"/>
    <w:rsid w:val="00F952C3"/>
    <w:rsid w:val="00F95491"/>
    <w:rsid w:val="00F96496"/>
    <w:rsid w:val="00F96850"/>
    <w:rsid w:val="00F973D8"/>
    <w:rsid w:val="00F9795C"/>
    <w:rsid w:val="00FA07C6"/>
    <w:rsid w:val="00FA2721"/>
    <w:rsid w:val="00FA2953"/>
    <w:rsid w:val="00FA4810"/>
    <w:rsid w:val="00FA4ACE"/>
    <w:rsid w:val="00FA4DFE"/>
    <w:rsid w:val="00FA5013"/>
    <w:rsid w:val="00FA548E"/>
    <w:rsid w:val="00FA5756"/>
    <w:rsid w:val="00FA6A72"/>
    <w:rsid w:val="00FA6CC0"/>
    <w:rsid w:val="00FA70BD"/>
    <w:rsid w:val="00FB060C"/>
    <w:rsid w:val="00FB0EF1"/>
    <w:rsid w:val="00FB10B0"/>
    <w:rsid w:val="00FB13A0"/>
    <w:rsid w:val="00FB21AD"/>
    <w:rsid w:val="00FB2FEF"/>
    <w:rsid w:val="00FB3C93"/>
    <w:rsid w:val="00FB4528"/>
    <w:rsid w:val="00FB4E2E"/>
    <w:rsid w:val="00FB4EBA"/>
    <w:rsid w:val="00FB57A6"/>
    <w:rsid w:val="00FB63F3"/>
    <w:rsid w:val="00FB6C3D"/>
    <w:rsid w:val="00FB7BC4"/>
    <w:rsid w:val="00FC0C52"/>
    <w:rsid w:val="00FC1958"/>
    <w:rsid w:val="00FC1CB3"/>
    <w:rsid w:val="00FC2BE2"/>
    <w:rsid w:val="00FC2F52"/>
    <w:rsid w:val="00FC3D2B"/>
    <w:rsid w:val="00FC50FB"/>
    <w:rsid w:val="00FC5C51"/>
    <w:rsid w:val="00FD0966"/>
    <w:rsid w:val="00FD1CE3"/>
    <w:rsid w:val="00FD3910"/>
    <w:rsid w:val="00FD4EF9"/>
    <w:rsid w:val="00FD57F5"/>
    <w:rsid w:val="00FD59F8"/>
    <w:rsid w:val="00FD5A80"/>
    <w:rsid w:val="00FD5A84"/>
    <w:rsid w:val="00FD6659"/>
    <w:rsid w:val="00FD797F"/>
    <w:rsid w:val="00FE125F"/>
    <w:rsid w:val="00FE238E"/>
    <w:rsid w:val="00FE38A5"/>
    <w:rsid w:val="00FE41DE"/>
    <w:rsid w:val="00FE5D24"/>
    <w:rsid w:val="00FE5E18"/>
    <w:rsid w:val="00FE6C65"/>
    <w:rsid w:val="00FE6CAE"/>
    <w:rsid w:val="00FF2923"/>
    <w:rsid w:val="00FF3B7E"/>
    <w:rsid w:val="00FF4040"/>
    <w:rsid w:val="00FF72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style="v-text-anchor:middle" fillcolor="white">
      <v:fill color="white"/>
      <v:stroke weight="1.5pt"/>
      <v:textbox inset="0,1mm,0,0"/>
    </o:shapedefaults>
    <o:shapelayout v:ext="edit">
      <o:idmap v:ext="edit" data="1"/>
    </o:shapelayout>
  </w:shapeDefaults>
  <w:decimalSymbol w:val=","/>
  <w:listSeparator w:val=";"/>
  <w14:docId w14:val="4555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9DC"/>
    <w:pPr>
      <w:ind w:left="57" w:right="57"/>
      <w:jc w:val="both"/>
    </w:pPr>
    <w:rPr>
      <w:rFonts w:ascii="Times New Roman" w:eastAsia="Times New Roman" w:hAnsi="Times New Roman"/>
      <w:sz w:val="24"/>
      <w:szCs w:val="24"/>
    </w:rPr>
  </w:style>
  <w:style w:type="paragraph" w:styleId="1">
    <w:name w:val="heading 1"/>
    <w:basedOn w:val="a"/>
    <w:next w:val="a"/>
    <w:link w:val="10"/>
    <w:qFormat/>
    <w:rsid w:val="008B19C8"/>
    <w:pPr>
      <w:keepNext/>
      <w:ind w:left="0" w:right="0"/>
      <w:jc w:val="left"/>
      <w:outlineLvl w:val="0"/>
    </w:pPr>
    <w:rPr>
      <w:szCs w:val="20"/>
    </w:rPr>
  </w:style>
  <w:style w:type="paragraph" w:styleId="2">
    <w:name w:val="heading 2"/>
    <w:basedOn w:val="a"/>
    <w:next w:val="a"/>
    <w:link w:val="20"/>
    <w:qFormat/>
    <w:rsid w:val="008B19C8"/>
    <w:pPr>
      <w:keepNext/>
      <w:ind w:left="0" w:right="0"/>
      <w:jc w:val="center"/>
      <w:outlineLvl w:val="1"/>
    </w:pPr>
    <w:rPr>
      <w:szCs w:val="20"/>
    </w:rPr>
  </w:style>
  <w:style w:type="paragraph" w:styleId="3">
    <w:name w:val="heading 3"/>
    <w:basedOn w:val="a"/>
    <w:next w:val="a"/>
    <w:link w:val="30"/>
    <w:qFormat/>
    <w:rsid w:val="008B19C8"/>
    <w:pPr>
      <w:keepNext/>
      <w:ind w:left="0" w:right="0"/>
      <w:jc w:val="center"/>
      <w:outlineLvl w:val="2"/>
    </w:pPr>
    <w:rPr>
      <w:b/>
      <w:sz w:val="28"/>
      <w:szCs w:val="20"/>
    </w:rPr>
  </w:style>
  <w:style w:type="paragraph" w:styleId="4">
    <w:name w:val="heading 4"/>
    <w:basedOn w:val="a"/>
    <w:next w:val="a"/>
    <w:link w:val="40"/>
    <w:uiPriority w:val="9"/>
    <w:unhideWhenUsed/>
    <w:qFormat/>
    <w:rsid w:val="008B19C8"/>
    <w:pPr>
      <w:keepNext/>
      <w:keepLines/>
      <w:spacing w:before="40" w:line="276" w:lineRule="auto"/>
      <w:ind w:left="0" w:right="0"/>
      <w:jc w:val="left"/>
      <w:outlineLvl w:val="3"/>
    </w:pPr>
    <w:rPr>
      <w:rFonts w:asciiTheme="majorHAnsi" w:eastAsiaTheme="majorEastAsia" w:hAnsiTheme="majorHAnsi" w:cstheme="majorBidi"/>
      <w:i/>
      <w:iCs/>
      <w:color w:val="365F91" w:themeColor="accent1" w:themeShade="BF"/>
      <w:sz w:val="22"/>
      <w:szCs w:val="22"/>
      <w:lang w:eastAsia="en-US"/>
    </w:rPr>
  </w:style>
  <w:style w:type="paragraph" w:styleId="5">
    <w:name w:val="heading 5"/>
    <w:basedOn w:val="a"/>
    <w:next w:val="a"/>
    <w:link w:val="50"/>
    <w:qFormat/>
    <w:rsid w:val="008B19C8"/>
    <w:pPr>
      <w:keepNext/>
      <w:ind w:left="0" w:right="-10207"/>
      <w:jc w:val="left"/>
      <w:outlineLvl w:val="4"/>
    </w:pPr>
    <w:rPr>
      <w:szCs w:val="20"/>
    </w:rPr>
  </w:style>
  <w:style w:type="paragraph" w:styleId="6">
    <w:name w:val="heading 6"/>
    <w:basedOn w:val="a"/>
    <w:next w:val="a"/>
    <w:link w:val="60"/>
    <w:qFormat/>
    <w:rsid w:val="008B19C8"/>
    <w:pPr>
      <w:keepNext/>
      <w:ind w:left="0" w:right="0"/>
      <w:jc w:val="center"/>
      <w:outlineLvl w:val="5"/>
    </w:pPr>
    <w:rPr>
      <w:b/>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1F21"/>
    <w:pPr>
      <w:tabs>
        <w:tab w:val="center" w:pos="4677"/>
        <w:tab w:val="right" w:pos="9355"/>
      </w:tabs>
    </w:pPr>
  </w:style>
  <w:style w:type="character" w:customStyle="1" w:styleId="a4">
    <w:name w:val="Верхний колонтитул Знак"/>
    <w:basedOn w:val="a0"/>
    <w:link w:val="a3"/>
    <w:uiPriority w:val="99"/>
    <w:rsid w:val="009A1F21"/>
  </w:style>
  <w:style w:type="paragraph" w:styleId="a5">
    <w:name w:val="footer"/>
    <w:basedOn w:val="a"/>
    <w:link w:val="a6"/>
    <w:uiPriority w:val="99"/>
    <w:unhideWhenUsed/>
    <w:rsid w:val="009A1F21"/>
    <w:pPr>
      <w:tabs>
        <w:tab w:val="center" w:pos="4677"/>
        <w:tab w:val="right" w:pos="9355"/>
      </w:tabs>
    </w:pPr>
  </w:style>
  <w:style w:type="character" w:customStyle="1" w:styleId="a6">
    <w:name w:val="Нижний колонтитул Знак"/>
    <w:basedOn w:val="a0"/>
    <w:link w:val="a5"/>
    <w:uiPriority w:val="99"/>
    <w:rsid w:val="009A1F21"/>
  </w:style>
  <w:style w:type="paragraph" w:styleId="a7">
    <w:name w:val="Balloon Text"/>
    <w:basedOn w:val="a"/>
    <w:link w:val="a8"/>
    <w:uiPriority w:val="99"/>
    <w:semiHidden/>
    <w:unhideWhenUsed/>
    <w:rsid w:val="002A57D6"/>
    <w:rPr>
      <w:rFonts w:ascii="Tahoma" w:hAnsi="Tahoma" w:cs="Tahoma"/>
      <w:sz w:val="16"/>
      <w:szCs w:val="16"/>
    </w:rPr>
  </w:style>
  <w:style w:type="character" w:customStyle="1" w:styleId="a8">
    <w:name w:val="Текст выноски Знак"/>
    <w:basedOn w:val="a0"/>
    <w:link w:val="a7"/>
    <w:uiPriority w:val="99"/>
    <w:semiHidden/>
    <w:rsid w:val="002A57D6"/>
    <w:rPr>
      <w:rFonts w:ascii="Tahoma" w:hAnsi="Tahoma" w:cs="Tahoma"/>
      <w:sz w:val="16"/>
      <w:szCs w:val="16"/>
    </w:rPr>
  </w:style>
  <w:style w:type="character" w:styleId="a9">
    <w:name w:val="Placeholder Text"/>
    <w:basedOn w:val="a0"/>
    <w:uiPriority w:val="99"/>
    <w:semiHidden/>
    <w:rsid w:val="00D348D6"/>
    <w:rPr>
      <w:color w:val="808080"/>
    </w:rPr>
  </w:style>
  <w:style w:type="paragraph" w:styleId="aa">
    <w:name w:val="Body Text"/>
    <w:basedOn w:val="a"/>
    <w:link w:val="ab"/>
    <w:rsid w:val="00770DE0"/>
    <w:pPr>
      <w:ind w:firstLine="709"/>
    </w:pPr>
  </w:style>
  <w:style w:type="character" w:customStyle="1" w:styleId="ab">
    <w:name w:val="Основной текст Знак"/>
    <w:basedOn w:val="a0"/>
    <w:link w:val="aa"/>
    <w:rsid w:val="00770DE0"/>
    <w:rPr>
      <w:rFonts w:ascii="Times New Roman" w:eastAsia="Times New Roman" w:hAnsi="Times New Roman" w:cs="Times New Roman"/>
      <w:sz w:val="24"/>
      <w:szCs w:val="24"/>
      <w:lang w:eastAsia="ru-RU"/>
    </w:rPr>
  </w:style>
  <w:style w:type="paragraph" w:customStyle="1" w:styleId="12">
    <w:name w:val="ГОСТ Обычный 12"/>
    <w:link w:val="121"/>
    <w:rsid w:val="00D40C17"/>
    <w:pPr>
      <w:spacing w:line="360" w:lineRule="auto"/>
      <w:ind w:firstLine="851"/>
      <w:jc w:val="both"/>
    </w:pPr>
    <w:rPr>
      <w:rFonts w:ascii="Times New Roman" w:eastAsia="Times New Roman" w:hAnsi="Times New Roman"/>
      <w:sz w:val="24"/>
      <w:szCs w:val="24"/>
    </w:rPr>
  </w:style>
  <w:style w:type="character" w:customStyle="1" w:styleId="121">
    <w:name w:val="ГОСТ Обычный 12 Знак1"/>
    <w:link w:val="12"/>
    <w:rsid w:val="00D40C17"/>
    <w:rPr>
      <w:rFonts w:ascii="Times New Roman" w:eastAsia="Times New Roman" w:hAnsi="Times New Roman"/>
      <w:sz w:val="24"/>
      <w:szCs w:val="24"/>
      <w:lang w:eastAsia="ru-RU" w:bidi="ar-SA"/>
    </w:rPr>
  </w:style>
  <w:style w:type="paragraph" w:customStyle="1" w:styleId="ac">
    <w:name w:val="Обычный текст"/>
    <w:basedOn w:val="a"/>
    <w:qFormat/>
    <w:rsid w:val="00533B8C"/>
    <w:pPr>
      <w:spacing w:before="120" w:after="120"/>
      <w:ind w:left="0" w:right="0" w:firstLine="709"/>
      <w:jc w:val="left"/>
    </w:pPr>
    <w:rPr>
      <w:rFonts w:eastAsia="Calibri"/>
      <w:sz w:val="28"/>
      <w:szCs w:val="28"/>
    </w:rPr>
  </w:style>
  <w:style w:type="paragraph" w:styleId="ad">
    <w:name w:val="List Paragraph"/>
    <w:basedOn w:val="a"/>
    <w:link w:val="ae"/>
    <w:uiPriority w:val="34"/>
    <w:qFormat/>
    <w:rsid w:val="00F9795C"/>
    <w:pPr>
      <w:ind w:left="720"/>
      <w:contextualSpacing/>
    </w:pPr>
  </w:style>
  <w:style w:type="character" w:styleId="af">
    <w:name w:val="Hyperlink"/>
    <w:basedOn w:val="a0"/>
    <w:uiPriority w:val="99"/>
    <w:unhideWhenUsed/>
    <w:rsid w:val="003E57DE"/>
    <w:rPr>
      <w:color w:val="0000FF" w:themeColor="hyperlink"/>
      <w:u w:val="single"/>
    </w:rPr>
  </w:style>
  <w:style w:type="character" w:customStyle="1" w:styleId="10">
    <w:name w:val="Заголовок 1 Знак"/>
    <w:basedOn w:val="a0"/>
    <w:link w:val="1"/>
    <w:rsid w:val="008B19C8"/>
    <w:rPr>
      <w:rFonts w:ascii="Times New Roman" w:eastAsia="Times New Roman" w:hAnsi="Times New Roman"/>
      <w:sz w:val="24"/>
    </w:rPr>
  </w:style>
  <w:style w:type="character" w:customStyle="1" w:styleId="20">
    <w:name w:val="Заголовок 2 Знак"/>
    <w:basedOn w:val="a0"/>
    <w:link w:val="2"/>
    <w:rsid w:val="008B19C8"/>
    <w:rPr>
      <w:rFonts w:ascii="Times New Roman" w:eastAsia="Times New Roman" w:hAnsi="Times New Roman"/>
      <w:sz w:val="24"/>
    </w:rPr>
  </w:style>
  <w:style w:type="character" w:customStyle="1" w:styleId="30">
    <w:name w:val="Заголовок 3 Знак"/>
    <w:basedOn w:val="a0"/>
    <w:link w:val="3"/>
    <w:rsid w:val="008B19C8"/>
    <w:rPr>
      <w:rFonts w:ascii="Times New Roman" w:eastAsia="Times New Roman" w:hAnsi="Times New Roman"/>
      <w:b/>
      <w:sz w:val="28"/>
    </w:rPr>
  </w:style>
  <w:style w:type="character" w:customStyle="1" w:styleId="40">
    <w:name w:val="Заголовок 4 Знак"/>
    <w:basedOn w:val="a0"/>
    <w:link w:val="4"/>
    <w:uiPriority w:val="9"/>
    <w:rsid w:val="008B19C8"/>
    <w:rPr>
      <w:rFonts w:asciiTheme="majorHAnsi" w:eastAsiaTheme="majorEastAsia" w:hAnsiTheme="majorHAnsi" w:cstheme="majorBidi"/>
      <w:i/>
      <w:iCs/>
      <w:color w:val="365F91" w:themeColor="accent1" w:themeShade="BF"/>
      <w:sz w:val="22"/>
      <w:szCs w:val="22"/>
      <w:lang w:eastAsia="en-US"/>
    </w:rPr>
  </w:style>
  <w:style w:type="character" w:customStyle="1" w:styleId="50">
    <w:name w:val="Заголовок 5 Знак"/>
    <w:basedOn w:val="a0"/>
    <w:link w:val="5"/>
    <w:rsid w:val="008B19C8"/>
    <w:rPr>
      <w:rFonts w:ascii="Times New Roman" w:eastAsia="Times New Roman" w:hAnsi="Times New Roman"/>
      <w:sz w:val="24"/>
    </w:rPr>
  </w:style>
  <w:style w:type="character" w:customStyle="1" w:styleId="60">
    <w:name w:val="Заголовок 6 Знак"/>
    <w:basedOn w:val="a0"/>
    <w:link w:val="6"/>
    <w:rsid w:val="008B19C8"/>
    <w:rPr>
      <w:rFonts w:ascii="Times New Roman" w:eastAsia="Times New Roman" w:hAnsi="Times New Roman"/>
      <w:b/>
      <w:sz w:val="24"/>
      <w:u w:val="single"/>
    </w:rPr>
  </w:style>
  <w:style w:type="numbering" w:customStyle="1" w:styleId="11">
    <w:name w:val="Нет списка1"/>
    <w:next w:val="a2"/>
    <w:uiPriority w:val="99"/>
    <w:semiHidden/>
    <w:unhideWhenUsed/>
    <w:rsid w:val="008B19C8"/>
  </w:style>
  <w:style w:type="paragraph" w:styleId="af0">
    <w:name w:val="Plain Text"/>
    <w:basedOn w:val="a"/>
    <w:link w:val="af1"/>
    <w:uiPriority w:val="99"/>
    <w:unhideWhenUsed/>
    <w:rsid w:val="008B19C8"/>
    <w:pPr>
      <w:ind w:left="0" w:right="0"/>
      <w:jc w:val="left"/>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8B19C8"/>
    <w:rPr>
      <w:rFonts w:ascii="Consolas" w:eastAsiaTheme="minorHAnsi" w:hAnsi="Consolas" w:cstheme="minorBidi"/>
      <w:sz w:val="21"/>
      <w:szCs w:val="21"/>
      <w:lang w:eastAsia="en-US"/>
    </w:rPr>
  </w:style>
  <w:style w:type="paragraph" w:styleId="af2">
    <w:name w:val="footnote text"/>
    <w:basedOn w:val="a"/>
    <w:link w:val="af3"/>
    <w:uiPriority w:val="99"/>
    <w:semiHidden/>
    <w:unhideWhenUsed/>
    <w:rsid w:val="008B19C8"/>
    <w:pPr>
      <w:ind w:left="0" w:right="0"/>
      <w:jc w:val="left"/>
    </w:pPr>
    <w:rPr>
      <w:rFonts w:asciiTheme="minorHAnsi" w:eastAsiaTheme="minorHAnsi" w:hAnsiTheme="minorHAnsi" w:cstheme="minorBidi"/>
      <w:sz w:val="20"/>
      <w:szCs w:val="20"/>
      <w:lang w:eastAsia="en-US"/>
    </w:rPr>
  </w:style>
  <w:style w:type="character" w:customStyle="1" w:styleId="af3">
    <w:name w:val="Текст сноски Знак"/>
    <w:basedOn w:val="a0"/>
    <w:link w:val="af2"/>
    <w:uiPriority w:val="99"/>
    <w:semiHidden/>
    <w:rsid w:val="008B19C8"/>
    <w:rPr>
      <w:rFonts w:asciiTheme="minorHAnsi" w:eastAsiaTheme="minorHAnsi" w:hAnsiTheme="minorHAnsi" w:cstheme="minorBidi"/>
      <w:lang w:eastAsia="en-US"/>
    </w:rPr>
  </w:style>
  <w:style w:type="character" w:styleId="af4">
    <w:name w:val="footnote reference"/>
    <w:basedOn w:val="a0"/>
    <w:uiPriority w:val="99"/>
    <w:semiHidden/>
    <w:unhideWhenUsed/>
    <w:rsid w:val="008B19C8"/>
    <w:rPr>
      <w:vertAlign w:val="superscript"/>
    </w:rPr>
  </w:style>
  <w:style w:type="paragraph" w:customStyle="1" w:styleId="21">
    <w:name w:val="заголовок 2"/>
    <w:basedOn w:val="a"/>
    <w:next w:val="a"/>
    <w:rsid w:val="008B19C8"/>
    <w:pPr>
      <w:keepNext/>
      <w:autoSpaceDE w:val="0"/>
      <w:autoSpaceDN w:val="0"/>
      <w:ind w:left="0" w:right="0"/>
      <w:jc w:val="left"/>
      <w:outlineLvl w:val="1"/>
    </w:pPr>
    <w:rPr>
      <w:lang w:val="en-US"/>
    </w:rPr>
  </w:style>
  <w:style w:type="character" w:customStyle="1" w:styleId="apple-converted-space">
    <w:name w:val="apple-converted-space"/>
    <w:basedOn w:val="a0"/>
    <w:rsid w:val="008B19C8"/>
  </w:style>
  <w:style w:type="character" w:styleId="af5">
    <w:name w:val="Strong"/>
    <w:basedOn w:val="a0"/>
    <w:uiPriority w:val="22"/>
    <w:qFormat/>
    <w:rsid w:val="008B19C8"/>
    <w:rPr>
      <w:b/>
      <w:bCs/>
    </w:rPr>
  </w:style>
  <w:style w:type="character" w:customStyle="1" w:styleId="ae">
    <w:name w:val="Абзац списка Знак"/>
    <w:link w:val="ad"/>
    <w:uiPriority w:val="34"/>
    <w:rsid w:val="008B19C8"/>
    <w:rPr>
      <w:rFonts w:ascii="Times New Roman" w:eastAsia="Times New Roman" w:hAnsi="Times New Roman"/>
      <w:sz w:val="24"/>
      <w:szCs w:val="24"/>
    </w:rPr>
  </w:style>
  <w:style w:type="character" w:customStyle="1" w:styleId="prog-disc-icn">
    <w:name w:val="prog-disc-icn"/>
    <w:basedOn w:val="a0"/>
    <w:rsid w:val="008B19C8"/>
  </w:style>
  <w:style w:type="character" w:styleId="af6">
    <w:name w:val="FollowedHyperlink"/>
    <w:basedOn w:val="a0"/>
    <w:uiPriority w:val="99"/>
    <w:semiHidden/>
    <w:unhideWhenUsed/>
    <w:rsid w:val="00D071FE"/>
    <w:rPr>
      <w:color w:val="800080"/>
      <w:u w:val="single"/>
    </w:rPr>
  </w:style>
  <w:style w:type="paragraph" w:customStyle="1" w:styleId="xl65">
    <w:name w:val="xl65"/>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sz w:val="28"/>
      <w:szCs w:val="28"/>
    </w:rPr>
  </w:style>
  <w:style w:type="paragraph" w:customStyle="1" w:styleId="xl66">
    <w:name w:val="xl66"/>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left"/>
    </w:pPr>
    <w:rPr>
      <w:rFonts w:ascii="ISOCPEUR" w:hAnsi="ISOCPEUR"/>
      <w:i/>
      <w:iCs/>
      <w:sz w:val="28"/>
      <w:szCs w:val="28"/>
    </w:rPr>
  </w:style>
  <w:style w:type="paragraph" w:customStyle="1" w:styleId="xl67">
    <w:name w:val="xl67"/>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color w:val="000000"/>
      <w:sz w:val="28"/>
      <w:szCs w:val="28"/>
    </w:rPr>
  </w:style>
  <w:style w:type="paragraph" w:customStyle="1" w:styleId="xl68">
    <w:name w:val="xl68"/>
    <w:basedOn w:val="a"/>
    <w:rsid w:val="00D071FE"/>
    <w:pPr>
      <w:spacing w:before="100" w:beforeAutospacing="1" w:after="100" w:afterAutospacing="1"/>
      <w:ind w:left="0" w:right="0"/>
      <w:jc w:val="left"/>
    </w:pPr>
    <w:rPr>
      <w:rFonts w:ascii="ISOCPEUR" w:hAnsi="ISOCPEUR"/>
      <w:i/>
      <w:iCs/>
    </w:rPr>
  </w:style>
  <w:style w:type="paragraph" w:customStyle="1" w:styleId="xl69">
    <w:name w:val="xl69"/>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0">
    <w:name w:val="xl70"/>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ISOCPEUR" w:hAnsi="ISOCPEUR"/>
      <w:b/>
      <w:bCs/>
      <w:i/>
      <w:iCs/>
      <w:sz w:val="28"/>
      <w:szCs w:val="28"/>
    </w:rPr>
  </w:style>
  <w:style w:type="paragraph" w:customStyle="1" w:styleId="xl71">
    <w:name w:val="xl71"/>
    <w:basedOn w:val="a"/>
    <w:rsid w:val="00D071FE"/>
    <w:pPr>
      <w:pBdr>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2">
    <w:name w:val="xl72"/>
    <w:basedOn w:val="a"/>
    <w:rsid w:val="00D071FE"/>
    <w:pPr>
      <w:spacing w:before="100" w:beforeAutospacing="1" w:after="100" w:afterAutospacing="1"/>
      <w:ind w:left="0" w:right="0"/>
      <w:jc w:val="center"/>
    </w:pPr>
    <w:rPr>
      <w:rFonts w:ascii="ISOCPEUR" w:hAnsi="ISOCPEUR"/>
      <w:i/>
      <w:iCs/>
    </w:rPr>
  </w:style>
  <w:style w:type="paragraph" w:customStyle="1" w:styleId="xl73">
    <w:name w:val="xl73"/>
    <w:basedOn w:val="a"/>
    <w:rsid w:val="00D071FE"/>
    <w:pPr>
      <w:spacing w:before="100" w:beforeAutospacing="1" w:after="100" w:afterAutospacing="1"/>
      <w:ind w:left="0" w:right="0"/>
      <w:jc w:val="center"/>
    </w:pPr>
    <w:rPr>
      <w:rFonts w:ascii="ISOCPEUR" w:hAnsi="ISOCPEUR"/>
      <w:i/>
      <w:iCs/>
      <w:sz w:val="28"/>
      <w:szCs w:val="28"/>
    </w:rPr>
  </w:style>
  <w:style w:type="paragraph" w:customStyle="1" w:styleId="xl74">
    <w:name w:val="xl74"/>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sz w:val="28"/>
      <w:szCs w:val="28"/>
    </w:rPr>
  </w:style>
  <w:style w:type="paragraph" w:customStyle="1" w:styleId="xl75">
    <w:name w:val="xl75"/>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left"/>
    </w:pPr>
  </w:style>
  <w:style w:type="paragraph" w:customStyle="1" w:styleId="xl76">
    <w:name w:val="xl76"/>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7">
    <w:name w:val="xl77"/>
    <w:basedOn w:val="a"/>
    <w:rsid w:val="00D071FE"/>
    <w:pPr>
      <w:pBdr>
        <w:top w:val="single" w:sz="4" w:space="0" w:color="auto"/>
        <w:left w:val="single" w:sz="4" w:space="0" w:color="auto"/>
        <w:bottom w:val="single" w:sz="4" w:space="0" w:color="auto"/>
      </w:pBdr>
      <w:spacing w:before="100" w:beforeAutospacing="1" w:after="100" w:afterAutospacing="1"/>
      <w:ind w:left="0" w:right="0"/>
      <w:jc w:val="left"/>
    </w:pPr>
    <w:rPr>
      <w:rFonts w:ascii="ISOCPEUR" w:hAnsi="ISOCPEUR"/>
      <w:b/>
      <w:bCs/>
      <w:i/>
      <w:iCs/>
      <w:sz w:val="28"/>
      <w:szCs w:val="28"/>
    </w:rPr>
  </w:style>
  <w:style w:type="paragraph" w:customStyle="1" w:styleId="xl78">
    <w:name w:val="xl78"/>
    <w:basedOn w:val="a"/>
    <w:rsid w:val="00D071FE"/>
    <w:pPr>
      <w:pBdr>
        <w:top w:val="single" w:sz="4" w:space="0" w:color="auto"/>
        <w:bottom w:val="single" w:sz="4" w:space="0" w:color="auto"/>
      </w:pBdr>
      <w:spacing w:before="100" w:beforeAutospacing="1" w:after="100" w:afterAutospacing="1"/>
      <w:ind w:left="0" w:right="0"/>
      <w:jc w:val="left"/>
    </w:pPr>
    <w:rPr>
      <w:rFonts w:ascii="ISOCPEUR" w:hAnsi="ISOCPEUR"/>
      <w:b/>
      <w:bCs/>
      <w:i/>
      <w:iCs/>
      <w:sz w:val="28"/>
      <w:szCs w:val="28"/>
    </w:rPr>
  </w:style>
  <w:style w:type="paragraph" w:customStyle="1" w:styleId="xl79">
    <w:name w:val="xl79"/>
    <w:basedOn w:val="a"/>
    <w:rsid w:val="00D071FE"/>
    <w:pPr>
      <w:pBdr>
        <w:top w:val="single" w:sz="4" w:space="0" w:color="auto"/>
        <w:bottom w:val="single" w:sz="4" w:space="0" w:color="auto"/>
        <w:right w:val="single" w:sz="4" w:space="0" w:color="auto"/>
      </w:pBdr>
      <w:spacing w:before="100" w:beforeAutospacing="1" w:after="100" w:afterAutospacing="1"/>
      <w:ind w:left="0" w:right="0"/>
      <w:jc w:val="left"/>
    </w:pPr>
    <w:rPr>
      <w:rFonts w:ascii="ISOCPEUR" w:hAnsi="ISOCPEUR"/>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9DC"/>
    <w:pPr>
      <w:ind w:left="57" w:right="57"/>
      <w:jc w:val="both"/>
    </w:pPr>
    <w:rPr>
      <w:rFonts w:ascii="Times New Roman" w:eastAsia="Times New Roman" w:hAnsi="Times New Roman"/>
      <w:sz w:val="24"/>
      <w:szCs w:val="24"/>
    </w:rPr>
  </w:style>
  <w:style w:type="paragraph" w:styleId="1">
    <w:name w:val="heading 1"/>
    <w:basedOn w:val="a"/>
    <w:next w:val="a"/>
    <w:link w:val="10"/>
    <w:qFormat/>
    <w:rsid w:val="008B19C8"/>
    <w:pPr>
      <w:keepNext/>
      <w:ind w:left="0" w:right="0"/>
      <w:jc w:val="left"/>
      <w:outlineLvl w:val="0"/>
    </w:pPr>
    <w:rPr>
      <w:szCs w:val="20"/>
    </w:rPr>
  </w:style>
  <w:style w:type="paragraph" w:styleId="2">
    <w:name w:val="heading 2"/>
    <w:basedOn w:val="a"/>
    <w:next w:val="a"/>
    <w:link w:val="20"/>
    <w:qFormat/>
    <w:rsid w:val="008B19C8"/>
    <w:pPr>
      <w:keepNext/>
      <w:ind w:left="0" w:right="0"/>
      <w:jc w:val="center"/>
      <w:outlineLvl w:val="1"/>
    </w:pPr>
    <w:rPr>
      <w:szCs w:val="20"/>
    </w:rPr>
  </w:style>
  <w:style w:type="paragraph" w:styleId="3">
    <w:name w:val="heading 3"/>
    <w:basedOn w:val="a"/>
    <w:next w:val="a"/>
    <w:link w:val="30"/>
    <w:qFormat/>
    <w:rsid w:val="008B19C8"/>
    <w:pPr>
      <w:keepNext/>
      <w:ind w:left="0" w:right="0"/>
      <w:jc w:val="center"/>
      <w:outlineLvl w:val="2"/>
    </w:pPr>
    <w:rPr>
      <w:b/>
      <w:sz w:val="28"/>
      <w:szCs w:val="20"/>
    </w:rPr>
  </w:style>
  <w:style w:type="paragraph" w:styleId="4">
    <w:name w:val="heading 4"/>
    <w:basedOn w:val="a"/>
    <w:next w:val="a"/>
    <w:link w:val="40"/>
    <w:uiPriority w:val="9"/>
    <w:unhideWhenUsed/>
    <w:qFormat/>
    <w:rsid w:val="008B19C8"/>
    <w:pPr>
      <w:keepNext/>
      <w:keepLines/>
      <w:spacing w:before="40" w:line="276" w:lineRule="auto"/>
      <w:ind w:left="0" w:right="0"/>
      <w:jc w:val="left"/>
      <w:outlineLvl w:val="3"/>
    </w:pPr>
    <w:rPr>
      <w:rFonts w:asciiTheme="majorHAnsi" w:eastAsiaTheme="majorEastAsia" w:hAnsiTheme="majorHAnsi" w:cstheme="majorBidi"/>
      <w:i/>
      <w:iCs/>
      <w:color w:val="365F91" w:themeColor="accent1" w:themeShade="BF"/>
      <w:sz w:val="22"/>
      <w:szCs w:val="22"/>
      <w:lang w:eastAsia="en-US"/>
    </w:rPr>
  </w:style>
  <w:style w:type="paragraph" w:styleId="5">
    <w:name w:val="heading 5"/>
    <w:basedOn w:val="a"/>
    <w:next w:val="a"/>
    <w:link w:val="50"/>
    <w:qFormat/>
    <w:rsid w:val="008B19C8"/>
    <w:pPr>
      <w:keepNext/>
      <w:ind w:left="0" w:right="-10207"/>
      <w:jc w:val="left"/>
      <w:outlineLvl w:val="4"/>
    </w:pPr>
    <w:rPr>
      <w:szCs w:val="20"/>
    </w:rPr>
  </w:style>
  <w:style w:type="paragraph" w:styleId="6">
    <w:name w:val="heading 6"/>
    <w:basedOn w:val="a"/>
    <w:next w:val="a"/>
    <w:link w:val="60"/>
    <w:qFormat/>
    <w:rsid w:val="008B19C8"/>
    <w:pPr>
      <w:keepNext/>
      <w:ind w:left="0" w:right="0"/>
      <w:jc w:val="center"/>
      <w:outlineLvl w:val="5"/>
    </w:pPr>
    <w:rPr>
      <w:b/>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1F21"/>
    <w:pPr>
      <w:tabs>
        <w:tab w:val="center" w:pos="4677"/>
        <w:tab w:val="right" w:pos="9355"/>
      </w:tabs>
    </w:pPr>
  </w:style>
  <w:style w:type="character" w:customStyle="1" w:styleId="a4">
    <w:name w:val="Верхний колонтитул Знак"/>
    <w:basedOn w:val="a0"/>
    <w:link w:val="a3"/>
    <w:uiPriority w:val="99"/>
    <w:rsid w:val="009A1F21"/>
  </w:style>
  <w:style w:type="paragraph" w:styleId="a5">
    <w:name w:val="footer"/>
    <w:basedOn w:val="a"/>
    <w:link w:val="a6"/>
    <w:uiPriority w:val="99"/>
    <w:unhideWhenUsed/>
    <w:rsid w:val="009A1F21"/>
    <w:pPr>
      <w:tabs>
        <w:tab w:val="center" w:pos="4677"/>
        <w:tab w:val="right" w:pos="9355"/>
      </w:tabs>
    </w:pPr>
  </w:style>
  <w:style w:type="character" w:customStyle="1" w:styleId="a6">
    <w:name w:val="Нижний колонтитул Знак"/>
    <w:basedOn w:val="a0"/>
    <w:link w:val="a5"/>
    <w:uiPriority w:val="99"/>
    <w:rsid w:val="009A1F21"/>
  </w:style>
  <w:style w:type="paragraph" w:styleId="a7">
    <w:name w:val="Balloon Text"/>
    <w:basedOn w:val="a"/>
    <w:link w:val="a8"/>
    <w:uiPriority w:val="99"/>
    <w:semiHidden/>
    <w:unhideWhenUsed/>
    <w:rsid w:val="002A57D6"/>
    <w:rPr>
      <w:rFonts w:ascii="Tahoma" w:hAnsi="Tahoma" w:cs="Tahoma"/>
      <w:sz w:val="16"/>
      <w:szCs w:val="16"/>
    </w:rPr>
  </w:style>
  <w:style w:type="character" w:customStyle="1" w:styleId="a8">
    <w:name w:val="Текст выноски Знак"/>
    <w:basedOn w:val="a0"/>
    <w:link w:val="a7"/>
    <w:uiPriority w:val="99"/>
    <w:semiHidden/>
    <w:rsid w:val="002A57D6"/>
    <w:rPr>
      <w:rFonts w:ascii="Tahoma" w:hAnsi="Tahoma" w:cs="Tahoma"/>
      <w:sz w:val="16"/>
      <w:szCs w:val="16"/>
    </w:rPr>
  </w:style>
  <w:style w:type="character" w:styleId="a9">
    <w:name w:val="Placeholder Text"/>
    <w:basedOn w:val="a0"/>
    <w:uiPriority w:val="99"/>
    <w:semiHidden/>
    <w:rsid w:val="00D348D6"/>
    <w:rPr>
      <w:color w:val="808080"/>
    </w:rPr>
  </w:style>
  <w:style w:type="paragraph" w:styleId="aa">
    <w:name w:val="Body Text"/>
    <w:basedOn w:val="a"/>
    <w:link w:val="ab"/>
    <w:rsid w:val="00770DE0"/>
    <w:pPr>
      <w:ind w:firstLine="709"/>
    </w:pPr>
  </w:style>
  <w:style w:type="character" w:customStyle="1" w:styleId="ab">
    <w:name w:val="Основной текст Знак"/>
    <w:basedOn w:val="a0"/>
    <w:link w:val="aa"/>
    <w:rsid w:val="00770DE0"/>
    <w:rPr>
      <w:rFonts w:ascii="Times New Roman" w:eastAsia="Times New Roman" w:hAnsi="Times New Roman" w:cs="Times New Roman"/>
      <w:sz w:val="24"/>
      <w:szCs w:val="24"/>
      <w:lang w:eastAsia="ru-RU"/>
    </w:rPr>
  </w:style>
  <w:style w:type="paragraph" w:customStyle="1" w:styleId="12">
    <w:name w:val="ГОСТ Обычный 12"/>
    <w:link w:val="121"/>
    <w:rsid w:val="00D40C17"/>
    <w:pPr>
      <w:spacing w:line="360" w:lineRule="auto"/>
      <w:ind w:firstLine="851"/>
      <w:jc w:val="both"/>
    </w:pPr>
    <w:rPr>
      <w:rFonts w:ascii="Times New Roman" w:eastAsia="Times New Roman" w:hAnsi="Times New Roman"/>
      <w:sz w:val="24"/>
      <w:szCs w:val="24"/>
    </w:rPr>
  </w:style>
  <w:style w:type="character" w:customStyle="1" w:styleId="121">
    <w:name w:val="ГОСТ Обычный 12 Знак1"/>
    <w:link w:val="12"/>
    <w:rsid w:val="00D40C17"/>
    <w:rPr>
      <w:rFonts w:ascii="Times New Roman" w:eastAsia="Times New Roman" w:hAnsi="Times New Roman"/>
      <w:sz w:val="24"/>
      <w:szCs w:val="24"/>
      <w:lang w:eastAsia="ru-RU" w:bidi="ar-SA"/>
    </w:rPr>
  </w:style>
  <w:style w:type="paragraph" w:customStyle="1" w:styleId="ac">
    <w:name w:val="Обычный текст"/>
    <w:basedOn w:val="a"/>
    <w:qFormat/>
    <w:rsid w:val="00533B8C"/>
    <w:pPr>
      <w:spacing w:before="120" w:after="120"/>
      <w:ind w:left="0" w:right="0" w:firstLine="709"/>
      <w:jc w:val="left"/>
    </w:pPr>
    <w:rPr>
      <w:rFonts w:eastAsia="Calibri"/>
      <w:sz w:val="28"/>
      <w:szCs w:val="28"/>
    </w:rPr>
  </w:style>
  <w:style w:type="paragraph" w:styleId="ad">
    <w:name w:val="List Paragraph"/>
    <w:basedOn w:val="a"/>
    <w:link w:val="ae"/>
    <w:uiPriority w:val="34"/>
    <w:qFormat/>
    <w:rsid w:val="00F9795C"/>
    <w:pPr>
      <w:ind w:left="720"/>
      <w:contextualSpacing/>
    </w:pPr>
  </w:style>
  <w:style w:type="character" w:styleId="af">
    <w:name w:val="Hyperlink"/>
    <w:basedOn w:val="a0"/>
    <w:uiPriority w:val="99"/>
    <w:unhideWhenUsed/>
    <w:rsid w:val="003E57DE"/>
    <w:rPr>
      <w:color w:val="0000FF" w:themeColor="hyperlink"/>
      <w:u w:val="single"/>
    </w:rPr>
  </w:style>
  <w:style w:type="character" w:customStyle="1" w:styleId="10">
    <w:name w:val="Заголовок 1 Знак"/>
    <w:basedOn w:val="a0"/>
    <w:link w:val="1"/>
    <w:rsid w:val="008B19C8"/>
    <w:rPr>
      <w:rFonts w:ascii="Times New Roman" w:eastAsia="Times New Roman" w:hAnsi="Times New Roman"/>
      <w:sz w:val="24"/>
    </w:rPr>
  </w:style>
  <w:style w:type="character" w:customStyle="1" w:styleId="20">
    <w:name w:val="Заголовок 2 Знак"/>
    <w:basedOn w:val="a0"/>
    <w:link w:val="2"/>
    <w:rsid w:val="008B19C8"/>
    <w:rPr>
      <w:rFonts w:ascii="Times New Roman" w:eastAsia="Times New Roman" w:hAnsi="Times New Roman"/>
      <w:sz w:val="24"/>
    </w:rPr>
  </w:style>
  <w:style w:type="character" w:customStyle="1" w:styleId="30">
    <w:name w:val="Заголовок 3 Знак"/>
    <w:basedOn w:val="a0"/>
    <w:link w:val="3"/>
    <w:rsid w:val="008B19C8"/>
    <w:rPr>
      <w:rFonts w:ascii="Times New Roman" w:eastAsia="Times New Roman" w:hAnsi="Times New Roman"/>
      <w:b/>
      <w:sz w:val="28"/>
    </w:rPr>
  </w:style>
  <w:style w:type="character" w:customStyle="1" w:styleId="40">
    <w:name w:val="Заголовок 4 Знак"/>
    <w:basedOn w:val="a0"/>
    <w:link w:val="4"/>
    <w:uiPriority w:val="9"/>
    <w:rsid w:val="008B19C8"/>
    <w:rPr>
      <w:rFonts w:asciiTheme="majorHAnsi" w:eastAsiaTheme="majorEastAsia" w:hAnsiTheme="majorHAnsi" w:cstheme="majorBidi"/>
      <w:i/>
      <w:iCs/>
      <w:color w:val="365F91" w:themeColor="accent1" w:themeShade="BF"/>
      <w:sz w:val="22"/>
      <w:szCs w:val="22"/>
      <w:lang w:eastAsia="en-US"/>
    </w:rPr>
  </w:style>
  <w:style w:type="character" w:customStyle="1" w:styleId="50">
    <w:name w:val="Заголовок 5 Знак"/>
    <w:basedOn w:val="a0"/>
    <w:link w:val="5"/>
    <w:rsid w:val="008B19C8"/>
    <w:rPr>
      <w:rFonts w:ascii="Times New Roman" w:eastAsia="Times New Roman" w:hAnsi="Times New Roman"/>
      <w:sz w:val="24"/>
    </w:rPr>
  </w:style>
  <w:style w:type="character" w:customStyle="1" w:styleId="60">
    <w:name w:val="Заголовок 6 Знак"/>
    <w:basedOn w:val="a0"/>
    <w:link w:val="6"/>
    <w:rsid w:val="008B19C8"/>
    <w:rPr>
      <w:rFonts w:ascii="Times New Roman" w:eastAsia="Times New Roman" w:hAnsi="Times New Roman"/>
      <w:b/>
      <w:sz w:val="24"/>
      <w:u w:val="single"/>
    </w:rPr>
  </w:style>
  <w:style w:type="numbering" w:customStyle="1" w:styleId="11">
    <w:name w:val="Нет списка1"/>
    <w:next w:val="a2"/>
    <w:uiPriority w:val="99"/>
    <w:semiHidden/>
    <w:unhideWhenUsed/>
    <w:rsid w:val="008B19C8"/>
  </w:style>
  <w:style w:type="paragraph" w:styleId="af0">
    <w:name w:val="Plain Text"/>
    <w:basedOn w:val="a"/>
    <w:link w:val="af1"/>
    <w:uiPriority w:val="99"/>
    <w:unhideWhenUsed/>
    <w:rsid w:val="008B19C8"/>
    <w:pPr>
      <w:ind w:left="0" w:right="0"/>
      <w:jc w:val="left"/>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8B19C8"/>
    <w:rPr>
      <w:rFonts w:ascii="Consolas" w:eastAsiaTheme="minorHAnsi" w:hAnsi="Consolas" w:cstheme="minorBidi"/>
      <w:sz w:val="21"/>
      <w:szCs w:val="21"/>
      <w:lang w:eastAsia="en-US"/>
    </w:rPr>
  </w:style>
  <w:style w:type="paragraph" w:styleId="af2">
    <w:name w:val="footnote text"/>
    <w:basedOn w:val="a"/>
    <w:link w:val="af3"/>
    <w:uiPriority w:val="99"/>
    <w:semiHidden/>
    <w:unhideWhenUsed/>
    <w:rsid w:val="008B19C8"/>
    <w:pPr>
      <w:ind w:left="0" w:right="0"/>
      <w:jc w:val="left"/>
    </w:pPr>
    <w:rPr>
      <w:rFonts w:asciiTheme="minorHAnsi" w:eastAsiaTheme="minorHAnsi" w:hAnsiTheme="minorHAnsi" w:cstheme="minorBidi"/>
      <w:sz w:val="20"/>
      <w:szCs w:val="20"/>
      <w:lang w:eastAsia="en-US"/>
    </w:rPr>
  </w:style>
  <w:style w:type="character" w:customStyle="1" w:styleId="af3">
    <w:name w:val="Текст сноски Знак"/>
    <w:basedOn w:val="a0"/>
    <w:link w:val="af2"/>
    <w:uiPriority w:val="99"/>
    <w:semiHidden/>
    <w:rsid w:val="008B19C8"/>
    <w:rPr>
      <w:rFonts w:asciiTheme="minorHAnsi" w:eastAsiaTheme="minorHAnsi" w:hAnsiTheme="minorHAnsi" w:cstheme="minorBidi"/>
      <w:lang w:eastAsia="en-US"/>
    </w:rPr>
  </w:style>
  <w:style w:type="character" w:styleId="af4">
    <w:name w:val="footnote reference"/>
    <w:basedOn w:val="a0"/>
    <w:uiPriority w:val="99"/>
    <w:semiHidden/>
    <w:unhideWhenUsed/>
    <w:rsid w:val="008B19C8"/>
    <w:rPr>
      <w:vertAlign w:val="superscript"/>
    </w:rPr>
  </w:style>
  <w:style w:type="paragraph" w:customStyle="1" w:styleId="21">
    <w:name w:val="заголовок 2"/>
    <w:basedOn w:val="a"/>
    <w:next w:val="a"/>
    <w:rsid w:val="008B19C8"/>
    <w:pPr>
      <w:keepNext/>
      <w:autoSpaceDE w:val="0"/>
      <w:autoSpaceDN w:val="0"/>
      <w:ind w:left="0" w:right="0"/>
      <w:jc w:val="left"/>
      <w:outlineLvl w:val="1"/>
    </w:pPr>
    <w:rPr>
      <w:lang w:val="en-US"/>
    </w:rPr>
  </w:style>
  <w:style w:type="character" w:customStyle="1" w:styleId="apple-converted-space">
    <w:name w:val="apple-converted-space"/>
    <w:basedOn w:val="a0"/>
    <w:rsid w:val="008B19C8"/>
  </w:style>
  <w:style w:type="character" w:styleId="af5">
    <w:name w:val="Strong"/>
    <w:basedOn w:val="a0"/>
    <w:uiPriority w:val="22"/>
    <w:qFormat/>
    <w:rsid w:val="008B19C8"/>
    <w:rPr>
      <w:b/>
      <w:bCs/>
    </w:rPr>
  </w:style>
  <w:style w:type="character" w:customStyle="1" w:styleId="ae">
    <w:name w:val="Абзац списка Знак"/>
    <w:link w:val="ad"/>
    <w:uiPriority w:val="34"/>
    <w:rsid w:val="008B19C8"/>
    <w:rPr>
      <w:rFonts w:ascii="Times New Roman" w:eastAsia="Times New Roman" w:hAnsi="Times New Roman"/>
      <w:sz w:val="24"/>
      <w:szCs w:val="24"/>
    </w:rPr>
  </w:style>
  <w:style w:type="character" w:customStyle="1" w:styleId="prog-disc-icn">
    <w:name w:val="prog-disc-icn"/>
    <w:basedOn w:val="a0"/>
    <w:rsid w:val="008B19C8"/>
  </w:style>
  <w:style w:type="character" w:styleId="af6">
    <w:name w:val="FollowedHyperlink"/>
    <w:basedOn w:val="a0"/>
    <w:uiPriority w:val="99"/>
    <w:semiHidden/>
    <w:unhideWhenUsed/>
    <w:rsid w:val="00D071FE"/>
    <w:rPr>
      <w:color w:val="800080"/>
      <w:u w:val="single"/>
    </w:rPr>
  </w:style>
  <w:style w:type="paragraph" w:customStyle="1" w:styleId="xl65">
    <w:name w:val="xl65"/>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sz w:val="28"/>
      <w:szCs w:val="28"/>
    </w:rPr>
  </w:style>
  <w:style w:type="paragraph" w:customStyle="1" w:styleId="xl66">
    <w:name w:val="xl66"/>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left"/>
    </w:pPr>
    <w:rPr>
      <w:rFonts w:ascii="ISOCPEUR" w:hAnsi="ISOCPEUR"/>
      <w:i/>
      <w:iCs/>
      <w:sz w:val="28"/>
      <w:szCs w:val="28"/>
    </w:rPr>
  </w:style>
  <w:style w:type="paragraph" w:customStyle="1" w:styleId="xl67">
    <w:name w:val="xl67"/>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color w:val="000000"/>
      <w:sz w:val="28"/>
      <w:szCs w:val="28"/>
    </w:rPr>
  </w:style>
  <w:style w:type="paragraph" w:customStyle="1" w:styleId="xl68">
    <w:name w:val="xl68"/>
    <w:basedOn w:val="a"/>
    <w:rsid w:val="00D071FE"/>
    <w:pPr>
      <w:spacing w:before="100" w:beforeAutospacing="1" w:after="100" w:afterAutospacing="1"/>
      <w:ind w:left="0" w:right="0"/>
      <w:jc w:val="left"/>
    </w:pPr>
    <w:rPr>
      <w:rFonts w:ascii="ISOCPEUR" w:hAnsi="ISOCPEUR"/>
      <w:i/>
      <w:iCs/>
    </w:rPr>
  </w:style>
  <w:style w:type="paragraph" w:customStyle="1" w:styleId="xl69">
    <w:name w:val="xl69"/>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0">
    <w:name w:val="xl70"/>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ISOCPEUR" w:hAnsi="ISOCPEUR"/>
      <w:b/>
      <w:bCs/>
      <w:i/>
      <w:iCs/>
      <w:sz w:val="28"/>
      <w:szCs w:val="28"/>
    </w:rPr>
  </w:style>
  <w:style w:type="paragraph" w:customStyle="1" w:styleId="xl71">
    <w:name w:val="xl71"/>
    <w:basedOn w:val="a"/>
    <w:rsid w:val="00D071FE"/>
    <w:pPr>
      <w:pBdr>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2">
    <w:name w:val="xl72"/>
    <w:basedOn w:val="a"/>
    <w:rsid w:val="00D071FE"/>
    <w:pPr>
      <w:spacing w:before="100" w:beforeAutospacing="1" w:after="100" w:afterAutospacing="1"/>
      <w:ind w:left="0" w:right="0"/>
      <w:jc w:val="center"/>
    </w:pPr>
    <w:rPr>
      <w:rFonts w:ascii="ISOCPEUR" w:hAnsi="ISOCPEUR"/>
      <w:i/>
      <w:iCs/>
    </w:rPr>
  </w:style>
  <w:style w:type="paragraph" w:customStyle="1" w:styleId="xl73">
    <w:name w:val="xl73"/>
    <w:basedOn w:val="a"/>
    <w:rsid w:val="00D071FE"/>
    <w:pPr>
      <w:spacing w:before="100" w:beforeAutospacing="1" w:after="100" w:afterAutospacing="1"/>
      <w:ind w:left="0" w:right="0"/>
      <w:jc w:val="center"/>
    </w:pPr>
    <w:rPr>
      <w:rFonts w:ascii="ISOCPEUR" w:hAnsi="ISOCPEUR"/>
      <w:i/>
      <w:iCs/>
      <w:sz w:val="28"/>
      <w:szCs w:val="28"/>
    </w:rPr>
  </w:style>
  <w:style w:type="paragraph" w:customStyle="1" w:styleId="xl74">
    <w:name w:val="xl74"/>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i/>
      <w:iCs/>
      <w:sz w:val="28"/>
      <w:szCs w:val="28"/>
    </w:rPr>
  </w:style>
  <w:style w:type="paragraph" w:customStyle="1" w:styleId="xl75">
    <w:name w:val="xl75"/>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left"/>
    </w:pPr>
  </w:style>
  <w:style w:type="paragraph" w:customStyle="1" w:styleId="xl76">
    <w:name w:val="xl76"/>
    <w:basedOn w:val="a"/>
    <w:rsid w:val="00D071F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ISOCPEUR" w:hAnsi="ISOCPEUR"/>
      <w:b/>
      <w:bCs/>
      <w:i/>
      <w:iCs/>
      <w:sz w:val="28"/>
      <w:szCs w:val="28"/>
    </w:rPr>
  </w:style>
  <w:style w:type="paragraph" w:customStyle="1" w:styleId="xl77">
    <w:name w:val="xl77"/>
    <w:basedOn w:val="a"/>
    <w:rsid w:val="00D071FE"/>
    <w:pPr>
      <w:pBdr>
        <w:top w:val="single" w:sz="4" w:space="0" w:color="auto"/>
        <w:left w:val="single" w:sz="4" w:space="0" w:color="auto"/>
        <w:bottom w:val="single" w:sz="4" w:space="0" w:color="auto"/>
      </w:pBdr>
      <w:spacing w:before="100" w:beforeAutospacing="1" w:after="100" w:afterAutospacing="1"/>
      <w:ind w:left="0" w:right="0"/>
      <w:jc w:val="left"/>
    </w:pPr>
    <w:rPr>
      <w:rFonts w:ascii="ISOCPEUR" w:hAnsi="ISOCPEUR"/>
      <w:b/>
      <w:bCs/>
      <w:i/>
      <w:iCs/>
      <w:sz w:val="28"/>
      <w:szCs w:val="28"/>
    </w:rPr>
  </w:style>
  <w:style w:type="paragraph" w:customStyle="1" w:styleId="xl78">
    <w:name w:val="xl78"/>
    <w:basedOn w:val="a"/>
    <w:rsid w:val="00D071FE"/>
    <w:pPr>
      <w:pBdr>
        <w:top w:val="single" w:sz="4" w:space="0" w:color="auto"/>
        <w:bottom w:val="single" w:sz="4" w:space="0" w:color="auto"/>
      </w:pBdr>
      <w:spacing w:before="100" w:beforeAutospacing="1" w:after="100" w:afterAutospacing="1"/>
      <w:ind w:left="0" w:right="0"/>
      <w:jc w:val="left"/>
    </w:pPr>
    <w:rPr>
      <w:rFonts w:ascii="ISOCPEUR" w:hAnsi="ISOCPEUR"/>
      <w:b/>
      <w:bCs/>
      <w:i/>
      <w:iCs/>
      <w:sz w:val="28"/>
      <w:szCs w:val="28"/>
    </w:rPr>
  </w:style>
  <w:style w:type="paragraph" w:customStyle="1" w:styleId="xl79">
    <w:name w:val="xl79"/>
    <w:basedOn w:val="a"/>
    <w:rsid w:val="00D071FE"/>
    <w:pPr>
      <w:pBdr>
        <w:top w:val="single" w:sz="4" w:space="0" w:color="auto"/>
        <w:bottom w:val="single" w:sz="4" w:space="0" w:color="auto"/>
        <w:right w:val="single" w:sz="4" w:space="0" w:color="auto"/>
      </w:pBdr>
      <w:spacing w:before="100" w:beforeAutospacing="1" w:after="100" w:afterAutospacing="1"/>
      <w:ind w:left="0" w:right="0"/>
      <w:jc w:val="left"/>
    </w:pPr>
    <w:rPr>
      <w:rFonts w:ascii="ISOCPEUR" w:hAnsi="ISOCPEUR"/>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16813">
      <w:bodyDiv w:val="1"/>
      <w:marLeft w:val="0"/>
      <w:marRight w:val="0"/>
      <w:marTop w:val="0"/>
      <w:marBottom w:val="0"/>
      <w:divBdr>
        <w:top w:val="none" w:sz="0" w:space="0" w:color="auto"/>
        <w:left w:val="none" w:sz="0" w:space="0" w:color="auto"/>
        <w:bottom w:val="none" w:sz="0" w:space="0" w:color="auto"/>
        <w:right w:val="none" w:sz="0" w:space="0" w:color="auto"/>
      </w:divBdr>
    </w:div>
    <w:div w:id="431513537">
      <w:bodyDiv w:val="1"/>
      <w:marLeft w:val="0"/>
      <w:marRight w:val="0"/>
      <w:marTop w:val="0"/>
      <w:marBottom w:val="0"/>
      <w:divBdr>
        <w:top w:val="none" w:sz="0" w:space="0" w:color="auto"/>
        <w:left w:val="none" w:sz="0" w:space="0" w:color="auto"/>
        <w:bottom w:val="none" w:sz="0" w:space="0" w:color="auto"/>
        <w:right w:val="none" w:sz="0" w:space="0" w:color="auto"/>
      </w:divBdr>
    </w:div>
    <w:div w:id="591283790">
      <w:bodyDiv w:val="1"/>
      <w:marLeft w:val="0"/>
      <w:marRight w:val="0"/>
      <w:marTop w:val="0"/>
      <w:marBottom w:val="0"/>
      <w:divBdr>
        <w:top w:val="none" w:sz="0" w:space="0" w:color="auto"/>
        <w:left w:val="none" w:sz="0" w:space="0" w:color="auto"/>
        <w:bottom w:val="none" w:sz="0" w:space="0" w:color="auto"/>
        <w:right w:val="none" w:sz="0" w:space="0" w:color="auto"/>
      </w:divBdr>
    </w:div>
    <w:div w:id="1410884999">
      <w:bodyDiv w:val="1"/>
      <w:marLeft w:val="0"/>
      <w:marRight w:val="0"/>
      <w:marTop w:val="0"/>
      <w:marBottom w:val="0"/>
      <w:divBdr>
        <w:top w:val="none" w:sz="0" w:space="0" w:color="auto"/>
        <w:left w:val="none" w:sz="0" w:space="0" w:color="auto"/>
        <w:bottom w:val="none" w:sz="0" w:space="0" w:color="auto"/>
        <w:right w:val="none" w:sz="0" w:space="0" w:color="auto"/>
      </w:divBdr>
    </w:div>
    <w:div w:id="1475949938">
      <w:bodyDiv w:val="1"/>
      <w:marLeft w:val="0"/>
      <w:marRight w:val="0"/>
      <w:marTop w:val="0"/>
      <w:marBottom w:val="0"/>
      <w:divBdr>
        <w:top w:val="none" w:sz="0" w:space="0" w:color="auto"/>
        <w:left w:val="none" w:sz="0" w:space="0" w:color="auto"/>
        <w:bottom w:val="none" w:sz="0" w:space="0" w:color="auto"/>
        <w:right w:val="none" w:sz="0" w:space="0" w:color="auto"/>
      </w:divBdr>
    </w:div>
    <w:div w:id="1566912319">
      <w:bodyDiv w:val="1"/>
      <w:marLeft w:val="0"/>
      <w:marRight w:val="0"/>
      <w:marTop w:val="0"/>
      <w:marBottom w:val="0"/>
      <w:divBdr>
        <w:top w:val="none" w:sz="0" w:space="0" w:color="auto"/>
        <w:left w:val="none" w:sz="0" w:space="0" w:color="auto"/>
        <w:bottom w:val="none" w:sz="0" w:space="0" w:color="auto"/>
        <w:right w:val="none" w:sz="0" w:space="0" w:color="auto"/>
      </w:divBdr>
    </w:div>
    <w:div w:id="1691182240">
      <w:bodyDiv w:val="1"/>
      <w:marLeft w:val="0"/>
      <w:marRight w:val="0"/>
      <w:marTop w:val="0"/>
      <w:marBottom w:val="0"/>
      <w:divBdr>
        <w:top w:val="none" w:sz="0" w:space="0" w:color="auto"/>
        <w:left w:val="none" w:sz="0" w:space="0" w:color="auto"/>
        <w:bottom w:val="none" w:sz="0" w:space="0" w:color="auto"/>
        <w:right w:val="none" w:sz="0" w:space="0" w:color="auto"/>
      </w:divBdr>
    </w:div>
    <w:div w:id="192822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0BC7E-CDD1-4223-9272-33236855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7</Pages>
  <Words>3645</Words>
  <Characters>23335</Characters>
  <Application>Microsoft Office Word</Application>
  <DocSecurity>0</DocSecurity>
  <Lines>3889</Lines>
  <Paragraphs>1686</Paragraphs>
  <ScaleCrop>false</ScaleCrop>
  <HeadingPairs>
    <vt:vector size="2" baseType="variant">
      <vt:variant>
        <vt:lpstr>Название</vt:lpstr>
      </vt:variant>
      <vt:variant>
        <vt:i4>1</vt:i4>
      </vt:variant>
    </vt:vector>
  </HeadingPairs>
  <TitlesOfParts>
    <vt:vector size="1" baseType="lpstr">
      <vt:lpstr>Общие данные</vt:lpstr>
    </vt:vector>
  </TitlesOfParts>
  <Company>ООО «ТехАргос СпецТелеком»</Company>
  <LinksUpToDate>false</LinksUpToDate>
  <CharactersWithSpaces>25294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данные</dc:title>
  <dc:creator>Петухов</dc:creator>
  <cp:lastModifiedBy>Андрей</cp:lastModifiedBy>
  <cp:revision>27</cp:revision>
  <cp:lastPrinted>2019-07-07T17:42:00Z</cp:lastPrinted>
  <dcterms:created xsi:type="dcterms:W3CDTF">2026-05-08T20:30:00Z</dcterms:created>
  <dcterms:modified xsi:type="dcterms:W3CDTF">2026-06-30T21:56:00Z</dcterms:modified>
</cp:coreProperties>
</file>